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B6" w:rsidRPr="009C1DFE" w:rsidRDefault="002631B6" w:rsidP="002631B6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9C1DFE"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</w:t>
      </w:r>
      <w:r w:rsidRPr="009C1DFE">
        <w:rPr>
          <w:rFonts w:ascii="方正仿宋_GBK" w:eastAsia="方正仿宋_GBK" w:hAnsi="方正仿宋_GBK" w:cs="方正仿宋_GBK" w:hint="eastAsia"/>
          <w:bCs/>
          <w:sz w:val="32"/>
          <w:szCs w:val="32"/>
        </w:rPr>
        <w:t>：</w:t>
      </w:r>
    </w:p>
    <w:p w:rsidR="002631B6" w:rsidRDefault="002631B6" w:rsidP="002631B6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2631B6" w:rsidRPr="00E531E4" w:rsidRDefault="002631B6" w:rsidP="002631B6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E531E4">
        <w:rPr>
          <w:rFonts w:ascii="方正小标宋_GBK" w:eastAsia="方正小标宋_GBK" w:hAnsi="宋体" w:hint="eastAsia"/>
          <w:sz w:val="36"/>
          <w:szCs w:val="36"/>
        </w:rPr>
        <w:t>询价采购报价表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138"/>
        <w:gridCol w:w="1134"/>
        <w:gridCol w:w="1134"/>
        <w:gridCol w:w="1276"/>
        <w:gridCol w:w="1275"/>
        <w:gridCol w:w="1560"/>
      </w:tblGrid>
      <w:tr w:rsidR="002631B6" w:rsidTr="001D3457">
        <w:trPr>
          <w:trHeight w:val="69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2631B6" w:rsidTr="001D3457">
        <w:trPr>
          <w:trHeight w:val="18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数量（箱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单价（箱/元）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小计（元）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货物交货时间</w:t>
            </w:r>
          </w:p>
        </w:tc>
      </w:tr>
      <w:tr w:rsidR="002631B6" w:rsidTr="001D3457">
        <w:trPr>
          <w:trHeight w:val="11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Default="002631B6" w:rsidP="001D3457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Pr="005D6977" w:rsidRDefault="002631B6" w:rsidP="002631B6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2631B6">
              <w:rPr>
                <w:rFonts w:ascii="华文仿宋" w:eastAsia="华文仿宋" w:hAnsi="华文仿宋" w:hint="eastAsia"/>
                <w:sz w:val="24"/>
              </w:rPr>
              <w:t>“乐享冰雪季</w:t>
            </w:r>
            <w:r w:rsidRPr="002631B6">
              <w:rPr>
                <w:rFonts w:ascii="华文仿宋" w:eastAsia="华文仿宋" w:hAnsi="华文仿宋"/>
                <w:sz w:val="24"/>
              </w:rPr>
              <w:t xml:space="preserve"> 炫彩大乐透”自主营销活动</w:t>
            </w:r>
            <w:r w:rsidRPr="002631B6">
              <w:rPr>
                <w:rFonts w:ascii="华文仿宋" w:eastAsia="华文仿宋" w:hAnsi="华文仿宋" w:hint="eastAsia"/>
                <w:sz w:val="24"/>
              </w:rPr>
              <w:t>水果采购项目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6" w:rsidRDefault="002631B6" w:rsidP="002631B6">
            <w:pPr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631B6" w:rsidRDefault="002631B6" w:rsidP="002631B6">
            <w:pPr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631B6" w:rsidRDefault="002631B6" w:rsidP="002631B6">
            <w:pPr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631B6" w:rsidRDefault="002631B6" w:rsidP="002631B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bookmarkStart w:id="0" w:name="_GoBack"/>
            <w:bookmarkEnd w:id="0"/>
            <w:r w:rsidRPr="00001ECB">
              <w:rPr>
                <w:rFonts w:ascii="仿宋_GB2312" w:eastAsia="仿宋_GB2312" w:hAnsi="仿宋" w:cs="宋体" w:hint="eastAsia"/>
                <w:kern w:val="0"/>
                <w:sz w:val="24"/>
              </w:rPr>
              <w:t>当日需求，</w:t>
            </w:r>
            <w:r w:rsidRPr="00001ECB">
              <w:rPr>
                <w:rFonts w:ascii="仿宋_GB2312" w:eastAsia="仿宋_GB2312" w:hAnsi="仿宋" w:cs="宋体"/>
                <w:kern w:val="0"/>
                <w:sz w:val="24"/>
              </w:rPr>
              <w:t>当日发</w:t>
            </w:r>
            <w:r w:rsidRPr="00001ECB">
              <w:rPr>
                <w:rFonts w:ascii="仿宋_GB2312" w:eastAsia="仿宋_GB2312" w:hAnsi="仿宋" w:cs="宋体" w:hint="eastAsia"/>
                <w:kern w:val="0"/>
                <w:sz w:val="24"/>
              </w:rPr>
              <w:t>送。</w:t>
            </w:r>
          </w:p>
        </w:tc>
      </w:tr>
      <w:tr w:rsidR="002631B6" w:rsidTr="001D3457">
        <w:trPr>
          <w:trHeight w:val="728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投标总价（大写）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1B6" w:rsidRDefault="002631B6" w:rsidP="001D3457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2631B6" w:rsidRDefault="002631B6" w:rsidP="002631B6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售后服务及其他优惠承诺：</w:t>
      </w:r>
    </w:p>
    <w:p w:rsidR="002631B6" w:rsidRDefault="002631B6" w:rsidP="002631B6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投标人（公章）：               法人授权代表（签字）： </w:t>
      </w:r>
    </w:p>
    <w:p w:rsidR="002631B6" w:rsidRDefault="002631B6" w:rsidP="002631B6">
      <w:pPr>
        <w:ind w:left="5920" w:right="960" w:hangingChars="1850" w:hanging="5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         </w:t>
      </w:r>
    </w:p>
    <w:p w:rsidR="002631B6" w:rsidRDefault="002631B6" w:rsidP="002631B6">
      <w:pPr>
        <w:wordWrap w:val="0"/>
        <w:ind w:left="5920" w:right="960" w:hangingChars="1850" w:hanging="5920"/>
        <w:jc w:val="righ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年  月 </w:t>
      </w:r>
      <w:r>
        <w:rPr>
          <w:rFonts w:ascii="华文仿宋" w:eastAsia="华文仿宋" w:hAnsi="华文仿宋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4B5F94" w:rsidRDefault="004B5F94"/>
    <w:sectPr w:rsidR="004B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22" w:rsidRDefault="00007D22" w:rsidP="002631B6">
      <w:r>
        <w:separator/>
      </w:r>
    </w:p>
  </w:endnote>
  <w:endnote w:type="continuationSeparator" w:id="0">
    <w:p w:rsidR="00007D22" w:rsidRDefault="00007D22" w:rsidP="0026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22" w:rsidRDefault="00007D22" w:rsidP="002631B6">
      <w:r>
        <w:separator/>
      </w:r>
    </w:p>
  </w:footnote>
  <w:footnote w:type="continuationSeparator" w:id="0">
    <w:p w:rsidR="00007D22" w:rsidRDefault="00007D22" w:rsidP="0026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94"/>
    <w:rsid w:val="00007D22"/>
    <w:rsid w:val="002631B6"/>
    <w:rsid w:val="004B5F94"/>
    <w:rsid w:val="00B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9B501B-A86F-44AE-910F-1CCFE4A8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B5F9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4B5F9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Plain Text"/>
    <w:basedOn w:val="a"/>
    <w:link w:val="Char"/>
    <w:uiPriority w:val="99"/>
    <w:semiHidden/>
    <w:unhideWhenUsed/>
    <w:rsid w:val="004B5F94"/>
    <w:rPr>
      <w:rFonts w:asciiTheme="minorEastAsia" w:hAnsi="Courier New" w:cs="Courier New"/>
    </w:rPr>
  </w:style>
  <w:style w:type="character" w:customStyle="1" w:styleId="Char">
    <w:name w:val="纯文本 Char"/>
    <w:basedOn w:val="a1"/>
    <w:link w:val="a0"/>
    <w:uiPriority w:val="99"/>
    <w:semiHidden/>
    <w:rsid w:val="004B5F94"/>
    <w:rPr>
      <w:rFonts w:asciiTheme="minorEastAsia" w:hAnsi="Courier New" w:cs="Courier New"/>
      <w:szCs w:val="24"/>
    </w:rPr>
  </w:style>
  <w:style w:type="paragraph" w:styleId="a5">
    <w:name w:val="header"/>
    <w:basedOn w:val="a"/>
    <w:link w:val="Char0"/>
    <w:uiPriority w:val="99"/>
    <w:unhideWhenUsed/>
    <w:rsid w:val="0026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2631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6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263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</cp:revision>
  <dcterms:created xsi:type="dcterms:W3CDTF">2021-05-20T09:22:00Z</dcterms:created>
  <dcterms:modified xsi:type="dcterms:W3CDTF">2021-11-11T03:04:00Z</dcterms:modified>
</cp:coreProperties>
</file>