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BF14A" w14:textId="77777777" w:rsidR="00C17A3B" w:rsidRDefault="00C17A3B" w:rsidP="00C17A3B">
      <w:pPr>
        <w:widowControl/>
        <w:spacing w:line="520" w:lineRule="exact"/>
        <w:jc w:val="left"/>
        <w:rPr>
          <w:rFonts w:ascii="华文仿宋" w:eastAsia="华文仿宋" w:hAnsi="华文仿宋" w:cs="宋体"/>
          <w:kern w:val="0"/>
          <w:sz w:val="32"/>
          <w:szCs w:val="32"/>
        </w:rPr>
      </w:pPr>
      <w:r>
        <w:rPr>
          <w:rFonts w:ascii="华文仿宋" w:eastAsia="华文仿宋" w:hAnsi="华文仿宋" w:cs="宋体" w:hint="eastAsia"/>
          <w:kern w:val="0"/>
          <w:sz w:val="32"/>
          <w:szCs w:val="32"/>
        </w:rPr>
        <w:t>附件1：</w:t>
      </w:r>
    </w:p>
    <w:p w14:paraId="44B4A18A" w14:textId="77777777" w:rsidR="00C17A3B" w:rsidRDefault="00C17A3B" w:rsidP="00C17A3B">
      <w:pPr>
        <w:jc w:val="center"/>
        <w:rPr>
          <w:rFonts w:ascii="方正小标宋_GBK" w:eastAsia="方正小标宋_GBK" w:hAnsi="方正小标宋_GBK" w:cs="方正小标宋_GBK" w:hint="eastAsia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  <w:lang w:eastAsia="zh-Hans"/>
        </w:rPr>
        <w:t>2023年“体彩社区运动会”地推活动相关要求</w:t>
      </w:r>
    </w:p>
    <w:p w14:paraId="60A5F60F" w14:textId="77777777" w:rsidR="00C17A3B" w:rsidRDefault="00C17A3B" w:rsidP="00C17A3B">
      <w:pPr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int="eastAsia"/>
          <w:sz w:val="32"/>
          <w:szCs w:val="32"/>
        </w:rPr>
        <w:t>根据《国家体育总局体育彩票管理中心关于开展</w:t>
      </w:r>
      <w:r>
        <w:rPr>
          <w:rFonts w:ascii="方正仿宋_GBK" w:hint="eastAsia"/>
          <w:sz w:val="32"/>
          <w:szCs w:val="32"/>
        </w:rPr>
        <w:t>2</w:t>
      </w:r>
      <w:r>
        <w:rPr>
          <w:rFonts w:ascii="方正仿宋_GBK"/>
          <w:sz w:val="32"/>
          <w:szCs w:val="32"/>
        </w:rPr>
        <w:t>023</w:t>
      </w:r>
      <w:r>
        <w:rPr>
          <w:rFonts w:ascii="方正仿宋_GBK" w:hint="eastAsia"/>
          <w:sz w:val="32"/>
          <w:szCs w:val="32"/>
        </w:rPr>
        <w:t>年第三阶段品牌营销活动的通知》</w:t>
      </w:r>
      <w:r>
        <w:rPr>
          <w:rFonts w:ascii="方正仿宋_GBK" w:hAnsi="仿宋" w:cs="仿宋" w:hint="eastAsia"/>
          <w:snapToGrid w:val="0"/>
          <w:sz w:val="32"/>
          <w:szCs w:val="32"/>
        </w:rPr>
        <w:t>(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体彩</w:t>
      </w:r>
      <w:r>
        <w:rPr>
          <w:rFonts w:ascii="方正仿宋_GBK" w:hAnsi="仿宋" w:cs="仿宋"/>
          <w:snapToGrid w:val="0"/>
          <w:sz w:val="32"/>
          <w:szCs w:val="32"/>
        </w:rPr>
        <w:t>字</w:t>
      </w:r>
      <w:r>
        <w:rPr>
          <w:rFonts w:ascii="方正仿宋_GBK" w:hAnsi="仿宋" w:cs="仿宋" w:hint="eastAsia"/>
          <w:snapToGrid w:val="0"/>
          <w:sz w:val="32"/>
          <w:szCs w:val="32"/>
        </w:rPr>
        <w:t>【</w:t>
      </w:r>
      <w:r>
        <w:rPr>
          <w:rFonts w:ascii="方正仿宋_GBK" w:hAnsi="仿宋" w:cs="仿宋" w:hint="eastAsia"/>
          <w:snapToGrid w:val="0"/>
          <w:sz w:val="32"/>
          <w:szCs w:val="32"/>
        </w:rPr>
        <w:t>20</w:t>
      </w:r>
      <w:r>
        <w:rPr>
          <w:rFonts w:ascii="方正仿宋_GBK" w:hAnsi="仿宋" w:cs="仿宋"/>
          <w:snapToGrid w:val="0"/>
          <w:sz w:val="32"/>
          <w:szCs w:val="32"/>
        </w:rPr>
        <w:t>23</w:t>
      </w:r>
      <w:r>
        <w:rPr>
          <w:rFonts w:ascii="方正仿宋_GBK" w:hAnsi="仿宋" w:cs="仿宋" w:hint="eastAsia"/>
          <w:snapToGrid w:val="0"/>
          <w:sz w:val="32"/>
          <w:szCs w:val="32"/>
        </w:rPr>
        <w:t>】</w:t>
      </w:r>
      <w:proofErr w:type="gramEnd"/>
      <w:r>
        <w:rPr>
          <w:rFonts w:ascii="方正仿宋_GBK" w:hAnsi="仿宋" w:cs="仿宋"/>
          <w:snapToGrid w:val="0"/>
          <w:sz w:val="32"/>
          <w:szCs w:val="32"/>
        </w:rPr>
        <w:t>262</w:t>
      </w:r>
      <w:r>
        <w:rPr>
          <w:rFonts w:ascii="方正仿宋_GBK" w:hAnsi="仿宋" w:cs="仿宋" w:hint="eastAsia"/>
          <w:snapToGrid w:val="0"/>
          <w:sz w:val="32"/>
          <w:szCs w:val="32"/>
        </w:rPr>
        <w:t>号</w:t>
      </w:r>
      <w:r>
        <w:rPr>
          <w:rFonts w:ascii="方正仿宋_GBK" w:hAnsi="仿宋" w:cs="仿宋" w:hint="eastAsia"/>
          <w:snapToGrid w:val="0"/>
          <w:sz w:val="32"/>
          <w:szCs w:val="32"/>
        </w:rPr>
        <w:t>)</w:t>
      </w:r>
      <w:r>
        <w:rPr>
          <w:rFonts w:ascii="方正仿宋_GBK" w:hAnsi="仿宋" w:cs="仿宋" w:hint="eastAsia"/>
          <w:snapToGrid w:val="0"/>
          <w:sz w:val="32"/>
          <w:szCs w:val="32"/>
        </w:rPr>
        <w:t>，国家</w:t>
      </w:r>
      <w:r>
        <w:rPr>
          <w:rFonts w:ascii="方正仿宋_GBK" w:hAnsi="仿宋" w:cs="仿宋"/>
          <w:snapToGrid w:val="0"/>
          <w:sz w:val="32"/>
          <w:szCs w:val="32"/>
        </w:rPr>
        <w:t>体</w:t>
      </w:r>
      <w:proofErr w:type="gramStart"/>
      <w:r>
        <w:rPr>
          <w:rFonts w:ascii="方正仿宋_GBK" w:hAnsi="仿宋" w:cs="仿宋"/>
          <w:snapToGrid w:val="0"/>
          <w:sz w:val="32"/>
          <w:szCs w:val="32"/>
        </w:rPr>
        <w:t>彩</w:t>
      </w:r>
      <w:r>
        <w:rPr>
          <w:rFonts w:ascii="方正仿宋_GBK" w:hAnsi="仿宋" w:cs="仿宋" w:hint="eastAsia"/>
          <w:snapToGrid w:val="0"/>
          <w:sz w:val="32"/>
          <w:szCs w:val="32"/>
        </w:rPr>
        <w:t>中心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拟于</w:t>
      </w:r>
      <w:r>
        <w:rPr>
          <w:rFonts w:ascii="方正仿宋_GBK" w:hAnsi="仿宋" w:cs="仿宋" w:hint="eastAsia"/>
          <w:snapToGrid w:val="0"/>
          <w:sz w:val="32"/>
          <w:szCs w:val="32"/>
        </w:rPr>
        <w:t>2</w:t>
      </w:r>
      <w:r>
        <w:rPr>
          <w:rFonts w:ascii="方正仿宋_GBK" w:hAnsi="仿宋" w:cs="仿宋"/>
          <w:snapToGrid w:val="0"/>
          <w:sz w:val="32"/>
          <w:szCs w:val="32"/>
        </w:rPr>
        <w:t>023</w:t>
      </w:r>
      <w:r>
        <w:rPr>
          <w:rFonts w:ascii="方正仿宋_GBK" w:hAnsi="仿宋" w:cs="仿宋" w:hint="eastAsia"/>
          <w:snapToGrid w:val="0"/>
          <w:sz w:val="32"/>
          <w:szCs w:val="32"/>
        </w:rPr>
        <w:t>年</w:t>
      </w:r>
      <w:r>
        <w:rPr>
          <w:rFonts w:ascii="方正仿宋_GBK" w:hAnsi="仿宋" w:cs="仿宋" w:hint="eastAsia"/>
          <w:snapToGrid w:val="0"/>
          <w:sz w:val="32"/>
          <w:szCs w:val="32"/>
        </w:rPr>
        <w:t>8</w:t>
      </w:r>
      <w:r>
        <w:rPr>
          <w:rFonts w:ascii="方正仿宋_GBK" w:hAnsi="仿宋" w:cs="仿宋" w:hint="eastAsia"/>
          <w:snapToGrid w:val="0"/>
          <w:sz w:val="32"/>
          <w:szCs w:val="32"/>
        </w:rPr>
        <w:t>月至</w:t>
      </w:r>
      <w:r>
        <w:rPr>
          <w:rFonts w:ascii="方正仿宋_GBK" w:hAnsi="仿宋" w:cs="仿宋"/>
          <w:snapToGrid w:val="0"/>
          <w:sz w:val="32"/>
          <w:szCs w:val="32"/>
        </w:rPr>
        <w:t>9</w:t>
      </w:r>
      <w:r>
        <w:rPr>
          <w:rFonts w:ascii="方正仿宋_GBK" w:hAnsi="仿宋" w:cs="仿宋" w:hint="eastAsia"/>
          <w:snapToGrid w:val="0"/>
          <w:sz w:val="32"/>
          <w:szCs w:val="32"/>
        </w:rPr>
        <w:t>月打造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体彩定制版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“社区运动会”品牌活动，传递“体彩让运动触手可及”的价值感知，助力拓展新购彩者群体。根据总局中心统一要求和</w:t>
      </w:r>
      <w:r>
        <w:rPr>
          <w:rFonts w:ascii="方正仿宋_GBK" w:hAnsi="仿宋" w:cs="仿宋"/>
          <w:snapToGrid w:val="0"/>
          <w:sz w:val="32"/>
          <w:szCs w:val="32"/>
        </w:rPr>
        <w:t>工作</w:t>
      </w:r>
      <w:r>
        <w:rPr>
          <w:rFonts w:ascii="方正仿宋_GBK" w:hAnsi="仿宋" w:cs="仿宋" w:hint="eastAsia"/>
          <w:snapToGrid w:val="0"/>
          <w:sz w:val="32"/>
          <w:szCs w:val="32"/>
        </w:rPr>
        <w:t>部署，拟计划在</w:t>
      </w:r>
      <w:r>
        <w:rPr>
          <w:rFonts w:ascii="方正仿宋_GBK" w:hAnsi="仿宋" w:cs="仿宋"/>
          <w:snapToGrid w:val="0"/>
          <w:sz w:val="32"/>
          <w:szCs w:val="32"/>
        </w:rPr>
        <w:t>我市</w:t>
      </w:r>
      <w:r>
        <w:rPr>
          <w:rFonts w:ascii="方正仿宋_GBK" w:hAnsi="仿宋" w:cs="仿宋" w:hint="eastAsia"/>
          <w:snapToGrid w:val="0"/>
          <w:sz w:val="32"/>
          <w:szCs w:val="32"/>
        </w:rPr>
        <w:t>开展</w:t>
      </w:r>
      <w:r>
        <w:rPr>
          <w:rFonts w:ascii="方正仿宋_GBK" w:hAnsi="仿宋" w:cs="仿宋"/>
          <w:snapToGrid w:val="0"/>
          <w:sz w:val="32"/>
          <w:szCs w:val="32"/>
        </w:rPr>
        <w:t>9</w:t>
      </w:r>
      <w:r>
        <w:rPr>
          <w:rFonts w:ascii="方正仿宋_GBK" w:hAnsi="仿宋" w:cs="仿宋" w:hint="eastAsia"/>
          <w:snapToGrid w:val="0"/>
          <w:sz w:val="32"/>
          <w:szCs w:val="32"/>
        </w:rPr>
        <w:t>场大型“体彩社区运动会”线下落地活动。现将</w:t>
      </w:r>
      <w:r>
        <w:rPr>
          <w:rFonts w:ascii="方正仿宋_GBK" w:hAnsi="仿宋" w:cs="仿宋"/>
          <w:snapToGrid w:val="0"/>
          <w:sz w:val="32"/>
          <w:szCs w:val="32"/>
        </w:rPr>
        <w:t>我市开展</w:t>
      </w:r>
      <w:r>
        <w:rPr>
          <w:rFonts w:ascii="方正仿宋_GBK" w:hAnsi="仿宋" w:cs="仿宋" w:hint="eastAsia"/>
          <w:snapToGrid w:val="0"/>
          <w:sz w:val="32"/>
          <w:szCs w:val="32"/>
        </w:rPr>
        <w:t>社区</w:t>
      </w:r>
      <w:r>
        <w:rPr>
          <w:rFonts w:ascii="方正仿宋_GBK" w:hAnsi="仿宋" w:cs="仿宋"/>
          <w:snapToGrid w:val="0"/>
          <w:sz w:val="32"/>
          <w:szCs w:val="32"/>
        </w:rPr>
        <w:t>运动会</w:t>
      </w:r>
      <w:r>
        <w:rPr>
          <w:rFonts w:ascii="方正仿宋_GBK" w:hAnsi="仿宋" w:cs="仿宋" w:hint="eastAsia"/>
          <w:snapToGrid w:val="0"/>
          <w:sz w:val="32"/>
          <w:szCs w:val="32"/>
        </w:rPr>
        <w:t>落地活动的要求如下</w:t>
      </w:r>
      <w:r>
        <w:rPr>
          <w:rFonts w:ascii="方正仿宋_GBK" w:hAnsi="仿宋" w:cs="仿宋"/>
          <w:snapToGrid w:val="0"/>
          <w:sz w:val="32"/>
          <w:szCs w:val="32"/>
        </w:rPr>
        <w:t>：</w:t>
      </w:r>
    </w:p>
    <w:p w14:paraId="59DD8FDD" w14:textId="77777777" w:rsidR="00C17A3B" w:rsidRDefault="00C17A3B" w:rsidP="00C17A3B">
      <w:pPr>
        <w:rPr>
          <w:rFonts w:ascii="方正仿宋_GB2312" w:eastAsia="方正仿宋_GB2312" w:hAnsi="方正仿宋_GB2312" w:cs="方正仿宋_GB2312"/>
          <w:b/>
          <w:bCs/>
          <w:sz w:val="32"/>
          <w:szCs w:val="32"/>
          <w:lang w:eastAsia="zh-Hans"/>
        </w:rPr>
      </w:pPr>
      <w:r>
        <w:rPr>
          <w:rFonts w:ascii="方正仿宋_GB2312" w:eastAsia="方正仿宋_GB2312" w:hAnsi="方正仿宋_GB2312" w:cs="方正仿宋_GB2312" w:hint="eastAsia"/>
          <w:b/>
          <w:bCs/>
          <w:sz w:val="32"/>
          <w:szCs w:val="32"/>
        </w:rPr>
        <w:t>一、</w:t>
      </w:r>
      <w:r>
        <w:rPr>
          <w:rFonts w:ascii="方正仿宋_GB2312" w:eastAsia="方正仿宋_GB2312" w:hAnsi="方正仿宋_GB2312" w:cs="方正仿宋_GB2312" w:hint="eastAsia"/>
          <w:b/>
          <w:bCs/>
          <w:sz w:val="32"/>
          <w:szCs w:val="32"/>
          <w:lang w:eastAsia="zh-Hans"/>
        </w:rPr>
        <w:t>活动目的</w:t>
      </w:r>
    </w:p>
    <w:p w14:paraId="23E4F923" w14:textId="77777777" w:rsidR="00C17A3B" w:rsidRDefault="00C17A3B" w:rsidP="00C17A3B">
      <w:pPr>
        <w:spacing w:line="360" w:lineRule="auto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活动将借势全民健身日热点，配合体育宣传周系列宣传要求，持续打造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体彩</w:t>
      </w:r>
      <w:r>
        <w:rPr>
          <w:rFonts w:ascii="方正仿宋_GBK" w:hAnsi="仿宋" w:cs="仿宋"/>
          <w:snapToGrid w:val="0"/>
          <w:sz w:val="32"/>
          <w:szCs w:val="32"/>
        </w:rPr>
        <w:t>定</w:t>
      </w:r>
      <w:r>
        <w:rPr>
          <w:rFonts w:ascii="方正仿宋_GBK" w:hAnsi="仿宋" w:cs="仿宋" w:hint="eastAsia"/>
          <w:snapToGrid w:val="0"/>
          <w:sz w:val="32"/>
          <w:szCs w:val="32"/>
        </w:rPr>
        <w:t>制版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“社区运动会”品牌活动，传递“体彩让运动触手可及”的价值感知，深化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责任公益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公信品牌形象，强化“买体彩就是有趣有益且有聊”的受众认知，助力购买转化，拓展客户群体。依托体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彩支持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体育公益实践，实现品牌、产品和渠道全链条资源整合，强化体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彩品牌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价值认知，实现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产品拉新转化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。</w:t>
      </w:r>
    </w:p>
    <w:p w14:paraId="2236841D" w14:textId="77777777" w:rsidR="00C17A3B" w:rsidRDefault="00C17A3B" w:rsidP="00C17A3B">
      <w:pPr>
        <w:rPr>
          <w:rFonts w:ascii="方正仿宋_GB2312" w:eastAsia="方正仿宋_GB2312" w:hAnsi="方正仿宋_GB2312" w:cs="方正仿宋_GB2312"/>
          <w:b/>
          <w:bCs/>
          <w:sz w:val="32"/>
          <w:szCs w:val="32"/>
          <w:lang w:eastAsia="zh-Hans"/>
        </w:rPr>
      </w:pPr>
      <w:r>
        <w:rPr>
          <w:rFonts w:ascii="方正仿宋_GB2312" w:eastAsia="方正仿宋_GB2312" w:hAnsi="方正仿宋_GB2312" w:cs="方正仿宋_GB2312" w:hint="eastAsia"/>
          <w:b/>
          <w:bCs/>
          <w:sz w:val="32"/>
          <w:szCs w:val="32"/>
        </w:rPr>
        <w:t>二、</w:t>
      </w:r>
      <w:r>
        <w:rPr>
          <w:rFonts w:ascii="方正仿宋_GB2312" w:eastAsia="方正仿宋_GB2312" w:hAnsi="方正仿宋_GB2312" w:cs="方正仿宋_GB2312" w:hint="eastAsia"/>
          <w:b/>
          <w:bCs/>
          <w:sz w:val="32"/>
          <w:szCs w:val="32"/>
          <w:lang w:eastAsia="zh-Hans"/>
        </w:rPr>
        <w:t>活动时间</w:t>
      </w:r>
    </w:p>
    <w:p w14:paraId="2077228E" w14:textId="77777777" w:rsidR="00C17A3B" w:rsidRDefault="00C17A3B" w:rsidP="00C17A3B">
      <w:pPr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2023</w:t>
      </w:r>
      <w:r>
        <w:rPr>
          <w:rFonts w:ascii="方正仿宋_GBK" w:hAnsi="仿宋" w:cs="仿宋" w:hint="eastAsia"/>
          <w:snapToGrid w:val="0"/>
          <w:sz w:val="32"/>
          <w:szCs w:val="32"/>
        </w:rPr>
        <w:t>年</w:t>
      </w:r>
      <w:r>
        <w:rPr>
          <w:rFonts w:ascii="方正仿宋_GBK" w:hAnsi="仿宋" w:cs="仿宋" w:hint="eastAsia"/>
          <w:snapToGrid w:val="0"/>
          <w:sz w:val="32"/>
          <w:szCs w:val="32"/>
        </w:rPr>
        <w:t>8</w:t>
      </w:r>
      <w:r>
        <w:rPr>
          <w:rFonts w:ascii="方正仿宋_GBK" w:hAnsi="仿宋" w:cs="仿宋" w:hint="eastAsia"/>
          <w:snapToGrid w:val="0"/>
          <w:sz w:val="32"/>
          <w:szCs w:val="32"/>
        </w:rPr>
        <w:t>月初</w:t>
      </w:r>
      <w:r>
        <w:rPr>
          <w:rFonts w:ascii="方正仿宋_GBK" w:hAnsi="仿宋" w:cs="仿宋" w:hint="eastAsia"/>
          <w:snapToGrid w:val="0"/>
          <w:sz w:val="32"/>
          <w:szCs w:val="32"/>
        </w:rPr>
        <w:t>-9</w:t>
      </w:r>
      <w:r>
        <w:rPr>
          <w:rFonts w:ascii="方正仿宋_GBK" w:hAnsi="仿宋" w:cs="仿宋" w:hint="eastAsia"/>
          <w:snapToGrid w:val="0"/>
          <w:sz w:val="32"/>
          <w:szCs w:val="32"/>
        </w:rPr>
        <w:t>月</w:t>
      </w:r>
      <w:r>
        <w:rPr>
          <w:rFonts w:ascii="方正仿宋_GBK" w:hAnsi="仿宋" w:cs="仿宋" w:hint="eastAsia"/>
          <w:snapToGrid w:val="0"/>
          <w:sz w:val="32"/>
          <w:szCs w:val="32"/>
        </w:rPr>
        <w:t>20</w:t>
      </w:r>
      <w:r>
        <w:rPr>
          <w:rFonts w:ascii="方正仿宋_GBK" w:hAnsi="仿宋" w:cs="仿宋" w:hint="eastAsia"/>
          <w:snapToGrid w:val="0"/>
          <w:sz w:val="32"/>
          <w:szCs w:val="32"/>
        </w:rPr>
        <w:t>日</w:t>
      </w:r>
    </w:p>
    <w:p w14:paraId="15756925" w14:textId="77777777" w:rsidR="00C17A3B" w:rsidRDefault="00C17A3B" w:rsidP="00C17A3B">
      <w:pPr>
        <w:rPr>
          <w:rFonts w:ascii="方正仿宋_GB2312" w:eastAsia="方正仿宋_GB2312" w:hAnsi="方正仿宋_GB2312" w:cs="方正仿宋_GB2312"/>
          <w:b/>
          <w:bCs/>
          <w:sz w:val="32"/>
          <w:szCs w:val="32"/>
          <w:lang w:eastAsia="zh-Hans"/>
        </w:rPr>
      </w:pPr>
      <w:r>
        <w:rPr>
          <w:rFonts w:ascii="方正仿宋_GB2312" w:eastAsia="方正仿宋_GB2312" w:hAnsi="方正仿宋_GB2312" w:cs="方正仿宋_GB2312" w:hint="eastAsia"/>
          <w:b/>
          <w:bCs/>
          <w:sz w:val="32"/>
          <w:szCs w:val="32"/>
        </w:rPr>
        <w:t>三、</w:t>
      </w:r>
      <w:r>
        <w:rPr>
          <w:rFonts w:ascii="方正仿宋_GB2312" w:eastAsia="方正仿宋_GB2312" w:hAnsi="方正仿宋_GB2312" w:cs="方正仿宋_GB2312" w:hint="eastAsia"/>
          <w:b/>
          <w:bCs/>
          <w:sz w:val="32"/>
          <w:szCs w:val="32"/>
          <w:lang w:eastAsia="zh-Hans"/>
        </w:rPr>
        <w:t>活动内容</w:t>
      </w:r>
    </w:p>
    <w:p w14:paraId="544F75D3" w14:textId="77777777" w:rsidR="00C17A3B" w:rsidRDefault="00C17A3B" w:rsidP="00C17A3B">
      <w:pPr>
        <w:spacing w:line="360" w:lineRule="auto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9</w:t>
      </w:r>
      <w:r>
        <w:rPr>
          <w:rFonts w:ascii="方正仿宋_GBK" w:hAnsi="仿宋" w:cs="仿宋" w:hint="eastAsia"/>
          <w:snapToGrid w:val="0"/>
          <w:sz w:val="32"/>
          <w:szCs w:val="32"/>
        </w:rPr>
        <w:t>场大型社区运动会落地活动需选取大型运动公园、知名体育场馆、景区</w:t>
      </w:r>
      <w:r>
        <w:rPr>
          <w:rFonts w:ascii="方正仿宋_GBK" w:hAnsi="仿宋" w:cs="仿宋"/>
          <w:snapToGrid w:val="0"/>
          <w:sz w:val="32"/>
          <w:szCs w:val="32"/>
        </w:rPr>
        <w:t>、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文旅地标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等人流相对集中的区域等场地，打造体彩“快乐周末”主题活动，包含社群运动、产品互动、潮流娱乐体验等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版块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，营造年轻社群互动场、社交公关舆论场，产出系列优质活动传</w:t>
      </w:r>
      <w:r>
        <w:rPr>
          <w:rFonts w:ascii="方正仿宋_GBK" w:hAnsi="仿宋" w:cs="仿宋" w:hint="eastAsia"/>
          <w:snapToGrid w:val="0"/>
          <w:sz w:val="32"/>
          <w:szCs w:val="32"/>
        </w:rPr>
        <w:lastRenderedPageBreak/>
        <w:t>播素材，传递品牌核心形象价值。包括但不限于场地选择、场地租赁、活动现场搭建、互动活动策划、宣传、执行，整个活动过程的安全保障等。</w:t>
      </w:r>
    </w:p>
    <w:p w14:paraId="07680123" w14:textId="77777777" w:rsidR="00C17A3B" w:rsidRDefault="00C17A3B" w:rsidP="00C17A3B">
      <w:pPr>
        <w:rPr>
          <w:rFonts w:ascii="方正仿宋_GB2312" w:eastAsia="方正仿宋_GB2312" w:hAnsi="方正仿宋_GB2312" w:cs="方正仿宋_GB2312"/>
          <w:b/>
          <w:bCs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b/>
          <w:bCs/>
          <w:sz w:val="32"/>
          <w:szCs w:val="32"/>
        </w:rPr>
        <w:t>四、活动要求</w:t>
      </w:r>
    </w:p>
    <w:p w14:paraId="3C005B41" w14:textId="77777777" w:rsidR="00C17A3B" w:rsidRDefault="00C17A3B" w:rsidP="00C17A3B">
      <w:pPr>
        <w:spacing w:line="360" w:lineRule="auto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1</w:t>
      </w:r>
      <w:r>
        <w:rPr>
          <w:rFonts w:ascii="方正仿宋_GB2312" w:eastAsia="方正仿宋_GB2312" w:hAnsi="方正仿宋_GB2312" w:cs="方正仿宋_GB2312"/>
          <w:sz w:val="32"/>
          <w:szCs w:val="32"/>
        </w:rPr>
        <w:t>.</w:t>
      </w:r>
      <w:r>
        <w:rPr>
          <w:rFonts w:ascii="方正仿宋_GBK" w:hAnsi="仿宋" w:cs="仿宋" w:hint="eastAsia"/>
          <w:snapToGrid w:val="0"/>
          <w:sz w:val="32"/>
          <w:szCs w:val="32"/>
        </w:rPr>
        <w:t>在规定时间内必须按照国家</w:t>
      </w:r>
      <w:r>
        <w:rPr>
          <w:rFonts w:ascii="方正仿宋_GBK" w:hAnsi="仿宋" w:cs="仿宋"/>
          <w:snapToGrid w:val="0"/>
          <w:sz w:val="32"/>
          <w:szCs w:val="32"/>
        </w:rPr>
        <w:t>体</w:t>
      </w:r>
      <w:proofErr w:type="gramStart"/>
      <w:r>
        <w:rPr>
          <w:rFonts w:ascii="方正仿宋_GBK" w:hAnsi="仿宋" w:cs="仿宋"/>
          <w:snapToGrid w:val="0"/>
          <w:sz w:val="32"/>
          <w:szCs w:val="32"/>
        </w:rPr>
        <w:t>彩</w:t>
      </w:r>
      <w:r>
        <w:rPr>
          <w:rFonts w:ascii="方正仿宋_GBK" w:hAnsi="仿宋" w:cs="仿宋" w:hint="eastAsia"/>
          <w:snapToGrid w:val="0"/>
          <w:sz w:val="32"/>
          <w:szCs w:val="32"/>
        </w:rPr>
        <w:t>中心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2</w:t>
      </w:r>
      <w:r>
        <w:rPr>
          <w:rFonts w:ascii="方正仿宋_GBK" w:hAnsi="仿宋" w:cs="仿宋"/>
          <w:snapToGrid w:val="0"/>
          <w:sz w:val="32"/>
          <w:szCs w:val="32"/>
        </w:rPr>
        <w:t>023</w:t>
      </w:r>
      <w:r>
        <w:rPr>
          <w:rFonts w:ascii="方正仿宋_GBK" w:hAnsi="仿宋" w:cs="仿宋" w:hint="eastAsia"/>
          <w:snapToGrid w:val="0"/>
          <w:sz w:val="32"/>
          <w:szCs w:val="32"/>
        </w:rPr>
        <w:t>年三阶段品牌营销活动要求完成</w:t>
      </w:r>
      <w:r>
        <w:rPr>
          <w:rFonts w:ascii="方正仿宋_GBK" w:hAnsi="仿宋" w:cs="仿宋" w:hint="eastAsia"/>
          <w:snapToGrid w:val="0"/>
          <w:sz w:val="32"/>
          <w:szCs w:val="32"/>
        </w:rPr>
        <w:t>9</w:t>
      </w:r>
      <w:r>
        <w:rPr>
          <w:rFonts w:ascii="方正仿宋_GBK" w:hAnsi="仿宋" w:cs="仿宋" w:hint="eastAsia"/>
          <w:snapToGrid w:val="0"/>
          <w:sz w:val="32"/>
          <w:szCs w:val="32"/>
        </w:rPr>
        <w:t>场大型社区运动会线下落地活动。</w:t>
      </w:r>
    </w:p>
    <w:p w14:paraId="74B9A7A6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2312" w:eastAsia="方正仿宋_GB2312" w:hAnsi="方正仿宋_GB2312" w:cs="方正仿宋_GB2312"/>
          <w:sz w:val="32"/>
          <w:szCs w:val="32"/>
        </w:rPr>
        <w:t>2.</w:t>
      </w:r>
      <w:bookmarkStart w:id="0" w:name="_Hlk140244416"/>
      <w:r>
        <w:rPr>
          <w:rFonts w:ascii="方正仿宋_GBK" w:hAnsi="仿宋" w:cs="仿宋" w:hint="eastAsia"/>
          <w:snapToGrid w:val="0"/>
          <w:sz w:val="32"/>
          <w:szCs w:val="32"/>
        </w:rPr>
        <w:t>按照国家</w:t>
      </w:r>
      <w:r>
        <w:rPr>
          <w:rFonts w:ascii="方正仿宋_GBK" w:hAnsi="仿宋" w:cs="仿宋"/>
          <w:snapToGrid w:val="0"/>
          <w:sz w:val="32"/>
          <w:szCs w:val="32"/>
        </w:rPr>
        <w:t>体</w:t>
      </w:r>
      <w:proofErr w:type="gramStart"/>
      <w:r>
        <w:rPr>
          <w:rFonts w:ascii="方正仿宋_GBK" w:hAnsi="仿宋" w:cs="仿宋"/>
          <w:snapToGrid w:val="0"/>
          <w:sz w:val="32"/>
          <w:szCs w:val="32"/>
        </w:rPr>
        <w:t>彩</w:t>
      </w:r>
      <w:r>
        <w:rPr>
          <w:rFonts w:ascii="方正仿宋_GBK" w:hAnsi="仿宋" w:cs="仿宋" w:hint="eastAsia"/>
          <w:snapToGrid w:val="0"/>
          <w:sz w:val="32"/>
          <w:szCs w:val="32"/>
        </w:rPr>
        <w:t>中心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三阶段品牌营销活动“迈开步</w:t>
      </w:r>
      <w:r>
        <w:rPr>
          <w:rFonts w:ascii="方正仿宋_GBK" w:hAnsi="仿宋" w:cs="仿宋" w:hint="eastAsia"/>
          <w:snapToGrid w:val="0"/>
          <w:sz w:val="32"/>
          <w:szCs w:val="32"/>
        </w:rPr>
        <w:t xml:space="preserve"> </w:t>
      </w:r>
      <w:r>
        <w:rPr>
          <w:rFonts w:ascii="方正仿宋_GBK" w:hAnsi="仿宋" w:cs="仿宋" w:hint="eastAsia"/>
          <w:snapToGrid w:val="0"/>
          <w:sz w:val="32"/>
          <w:szCs w:val="32"/>
        </w:rPr>
        <w:t>动出彩”主题统一设计的大型落地活动</w:t>
      </w:r>
      <w:bookmarkEnd w:id="0"/>
      <w:r>
        <w:rPr>
          <w:rFonts w:ascii="方正仿宋_GBK" w:hAnsi="仿宋" w:cs="仿宋" w:hint="eastAsia"/>
          <w:snapToGrid w:val="0"/>
          <w:sz w:val="32"/>
          <w:szCs w:val="32"/>
        </w:rPr>
        <w:t>整体包装要求搭建。按照活动现场规模选择匹配运动赛事、潮流互动、体育沙龙、产品互动等区域模块。</w:t>
      </w:r>
    </w:p>
    <w:p w14:paraId="11617FBF" w14:textId="77777777" w:rsidR="00C17A3B" w:rsidRDefault="00C17A3B" w:rsidP="00C17A3B">
      <w:pPr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2312" w:eastAsia="方正仿宋_GB2312" w:hAnsi="方正仿宋_GB2312" w:cs="方正仿宋_GB2312"/>
          <w:sz w:val="32"/>
          <w:szCs w:val="32"/>
        </w:rPr>
        <w:t>3.</w:t>
      </w:r>
      <w:r>
        <w:rPr>
          <w:rFonts w:ascii="方正仿宋_GBK" w:hAnsi="仿宋" w:cs="仿宋" w:hint="eastAsia"/>
          <w:snapToGrid w:val="0"/>
          <w:sz w:val="32"/>
          <w:szCs w:val="32"/>
        </w:rPr>
        <w:t>按照国家</w:t>
      </w:r>
      <w:r>
        <w:rPr>
          <w:rFonts w:ascii="方正仿宋_GBK" w:hAnsi="仿宋" w:cs="仿宋"/>
          <w:snapToGrid w:val="0"/>
          <w:sz w:val="32"/>
          <w:szCs w:val="32"/>
        </w:rPr>
        <w:t>体</w:t>
      </w:r>
      <w:proofErr w:type="gramStart"/>
      <w:r>
        <w:rPr>
          <w:rFonts w:ascii="方正仿宋_GBK" w:hAnsi="仿宋" w:cs="仿宋"/>
          <w:snapToGrid w:val="0"/>
          <w:sz w:val="32"/>
          <w:szCs w:val="32"/>
        </w:rPr>
        <w:t>彩</w:t>
      </w:r>
      <w:r>
        <w:rPr>
          <w:rFonts w:ascii="方正仿宋_GBK" w:hAnsi="仿宋" w:cs="仿宋" w:hint="eastAsia"/>
          <w:snapToGrid w:val="0"/>
          <w:sz w:val="32"/>
          <w:szCs w:val="32"/>
        </w:rPr>
        <w:t>中心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设计的大型落地活动分模块包装要求布置产品互动区域。产品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互动区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模块结合</w:t>
      </w:r>
      <w:r>
        <w:rPr>
          <w:rFonts w:ascii="方正仿宋_GBK" w:hAnsi="仿宋" w:cs="仿宋" w:hint="eastAsia"/>
          <w:snapToGrid w:val="0"/>
          <w:sz w:val="32"/>
          <w:szCs w:val="32"/>
        </w:rPr>
        <w:t>8-9</w:t>
      </w:r>
      <w:r>
        <w:rPr>
          <w:rFonts w:ascii="方正仿宋_GBK" w:hAnsi="仿宋" w:cs="仿宋" w:hint="eastAsia"/>
          <w:snapToGrid w:val="0"/>
          <w:sz w:val="32"/>
          <w:szCs w:val="32"/>
        </w:rPr>
        <w:t>月体彩游戏营销重点进行主题包装设计及现场互动策划。</w:t>
      </w:r>
      <w:r>
        <w:rPr>
          <w:rFonts w:ascii="方正仿宋_GBK" w:hAnsi="仿宋" w:cs="仿宋" w:hint="eastAsia"/>
          <w:snapToGrid w:val="0"/>
          <w:sz w:val="32"/>
          <w:szCs w:val="32"/>
        </w:rPr>
        <w:t>8</w:t>
      </w:r>
      <w:r>
        <w:rPr>
          <w:rFonts w:ascii="方正仿宋_GBK" w:hAnsi="仿宋" w:cs="仿宋" w:hint="eastAsia"/>
          <w:snapToGrid w:val="0"/>
          <w:sz w:val="32"/>
          <w:szCs w:val="32"/>
        </w:rPr>
        <w:t>月上半月产品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互动区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侧重即开产品跨界营销主题包装，以“说走就走”即开产品及</w:t>
      </w:r>
      <w:r>
        <w:rPr>
          <w:rFonts w:ascii="方正仿宋_GBK" w:hAnsi="仿宋" w:cs="仿宋" w:hint="eastAsia"/>
          <w:snapToGrid w:val="0"/>
          <w:sz w:val="32"/>
          <w:szCs w:val="32"/>
        </w:rPr>
        <w:t>7</w:t>
      </w:r>
      <w:r>
        <w:rPr>
          <w:rFonts w:ascii="方正仿宋_GBK" w:hAnsi="仿宋" w:cs="仿宋" w:hint="eastAsia"/>
          <w:snapToGrid w:val="0"/>
          <w:sz w:val="32"/>
          <w:szCs w:val="32"/>
        </w:rPr>
        <w:t>星彩票面互动体验为主，且可与景点门票、线路等旅游主题有机结合，实现即开产品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破圈传播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效果。</w:t>
      </w:r>
      <w:r>
        <w:rPr>
          <w:rFonts w:ascii="方正仿宋_GBK" w:hAnsi="仿宋" w:cs="仿宋" w:hint="eastAsia"/>
          <w:snapToGrid w:val="0"/>
          <w:sz w:val="32"/>
          <w:szCs w:val="32"/>
        </w:rPr>
        <w:t>8</w:t>
      </w:r>
      <w:r>
        <w:rPr>
          <w:rFonts w:ascii="方正仿宋_GBK" w:hAnsi="仿宋" w:cs="仿宋" w:hint="eastAsia"/>
          <w:snapToGrid w:val="0"/>
          <w:sz w:val="32"/>
          <w:szCs w:val="32"/>
        </w:rPr>
        <w:t>月下半月产品互动区域侧重“快乐周末”主题包装，以</w:t>
      </w:r>
      <w:r>
        <w:rPr>
          <w:rFonts w:ascii="方正仿宋_GBK" w:hAnsi="仿宋" w:cs="仿宋" w:hint="eastAsia"/>
          <w:snapToGrid w:val="0"/>
          <w:sz w:val="32"/>
          <w:szCs w:val="32"/>
        </w:rPr>
        <w:t>7</w:t>
      </w:r>
      <w:r>
        <w:rPr>
          <w:rFonts w:ascii="方正仿宋_GBK" w:hAnsi="仿宋" w:cs="仿宋" w:hint="eastAsia"/>
          <w:snapToGrid w:val="0"/>
          <w:sz w:val="32"/>
          <w:szCs w:val="32"/>
        </w:rPr>
        <w:t>星彩派奖活动、即开票、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传足营销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活动及全民健身主题票互动体验为主。</w:t>
      </w:r>
      <w:r>
        <w:rPr>
          <w:rFonts w:ascii="方正仿宋_GBK" w:hAnsi="仿宋" w:cs="仿宋" w:hint="eastAsia"/>
          <w:snapToGrid w:val="0"/>
          <w:sz w:val="32"/>
          <w:szCs w:val="32"/>
        </w:rPr>
        <w:t>9</w:t>
      </w:r>
      <w:r>
        <w:rPr>
          <w:rFonts w:ascii="方正仿宋_GBK" w:hAnsi="仿宋" w:cs="仿宋" w:hint="eastAsia"/>
          <w:snapToGrid w:val="0"/>
          <w:sz w:val="32"/>
          <w:szCs w:val="32"/>
        </w:rPr>
        <w:t>月份产品互动区域侧重即开品牌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焕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新主题包装，以即开派奖活动、“接好运”即开票互动体验为主。</w:t>
      </w:r>
    </w:p>
    <w:p w14:paraId="646E805A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/>
          <w:snapToGrid w:val="0"/>
          <w:sz w:val="32"/>
          <w:szCs w:val="32"/>
        </w:rPr>
        <w:t>4.</w:t>
      </w:r>
      <w:r>
        <w:rPr>
          <w:rFonts w:ascii="方正仿宋_GBK" w:hAnsi="仿宋" w:cs="仿宋" w:hint="eastAsia"/>
          <w:snapToGrid w:val="0"/>
          <w:sz w:val="32"/>
          <w:szCs w:val="32"/>
        </w:rPr>
        <w:t xml:space="preserve"> </w:t>
      </w:r>
      <w:r>
        <w:rPr>
          <w:rFonts w:ascii="方正仿宋_GBK" w:hAnsi="仿宋" w:cs="仿宋" w:hint="eastAsia"/>
          <w:snapToGrid w:val="0"/>
          <w:sz w:val="32"/>
          <w:szCs w:val="32"/>
        </w:rPr>
        <w:t>按照国家</w:t>
      </w:r>
      <w:r>
        <w:rPr>
          <w:rFonts w:ascii="方正仿宋_GBK" w:hAnsi="仿宋" w:cs="仿宋"/>
          <w:snapToGrid w:val="0"/>
          <w:sz w:val="32"/>
          <w:szCs w:val="32"/>
        </w:rPr>
        <w:t>体</w:t>
      </w:r>
      <w:proofErr w:type="gramStart"/>
      <w:r>
        <w:rPr>
          <w:rFonts w:ascii="方正仿宋_GBK" w:hAnsi="仿宋" w:cs="仿宋"/>
          <w:snapToGrid w:val="0"/>
          <w:sz w:val="32"/>
          <w:szCs w:val="32"/>
        </w:rPr>
        <w:t>彩</w:t>
      </w:r>
      <w:r>
        <w:rPr>
          <w:rFonts w:ascii="方正仿宋_GBK" w:hAnsi="仿宋" w:cs="仿宋" w:hint="eastAsia"/>
          <w:snapToGrid w:val="0"/>
          <w:sz w:val="32"/>
          <w:szCs w:val="32"/>
        </w:rPr>
        <w:t>中心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设计的大型落地活动现场运营方案执行整个活动。</w:t>
      </w:r>
    </w:p>
    <w:p w14:paraId="7E3EDED9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5</w:t>
      </w:r>
      <w:r>
        <w:rPr>
          <w:rFonts w:ascii="方正仿宋_GBK" w:hAnsi="仿宋" w:cs="仿宋"/>
          <w:snapToGrid w:val="0"/>
          <w:sz w:val="32"/>
          <w:szCs w:val="32"/>
        </w:rPr>
        <w:t>.</w:t>
      </w:r>
      <w:r>
        <w:rPr>
          <w:rFonts w:ascii="方正仿宋_GBK" w:hAnsi="仿宋" w:cs="仿宋" w:hint="eastAsia"/>
          <w:snapToGrid w:val="0"/>
          <w:sz w:val="32"/>
          <w:szCs w:val="32"/>
        </w:rPr>
        <w:t xml:space="preserve"> </w:t>
      </w:r>
      <w:r>
        <w:rPr>
          <w:rFonts w:ascii="方正仿宋_GBK" w:hAnsi="仿宋" w:cs="仿宋" w:hint="eastAsia"/>
          <w:snapToGrid w:val="0"/>
          <w:sz w:val="32"/>
          <w:szCs w:val="32"/>
        </w:rPr>
        <w:t>每场活动需要邀请知名运动员、网红</w:t>
      </w:r>
      <w:r>
        <w:rPr>
          <w:rFonts w:ascii="方正仿宋_GBK" w:hAnsi="仿宋" w:cs="仿宋"/>
          <w:snapToGrid w:val="0"/>
          <w:sz w:val="32"/>
          <w:szCs w:val="32"/>
        </w:rPr>
        <w:t>、</w:t>
      </w:r>
      <w:r>
        <w:rPr>
          <w:rFonts w:ascii="方正仿宋_GBK" w:hAnsi="仿宋" w:cs="仿宋" w:hint="eastAsia"/>
          <w:snapToGrid w:val="0"/>
          <w:sz w:val="32"/>
          <w:szCs w:val="32"/>
        </w:rPr>
        <w:t>KOL</w:t>
      </w:r>
      <w:r>
        <w:rPr>
          <w:rFonts w:ascii="方正仿宋_GBK" w:hAnsi="仿宋" w:cs="仿宋" w:hint="eastAsia"/>
          <w:snapToGrid w:val="0"/>
          <w:sz w:val="32"/>
          <w:szCs w:val="32"/>
        </w:rPr>
        <w:t>等有影响力的人物参与，制作活动宣传视频，利用本地媒体进行传播推广。</w:t>
      </w:r>
    </w:p>
    <w:p w14:paraId="4CF82916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lastRenderedPageBreak/>
        <w:t>6</w:t>
      </w:r>
      <w:r>
        <w:rPr>
          <w:rFonts w:ascii="方正仿宋_GBK" w:hAnsi="仿宋" w:cs="仿宋"/>
          <w:snapToGrid w:val="0"/>
          <w:sz w:val="32"/>
          <w:szCs w:val="32"/>
        </w:rPr>
        <w:t>.</w:t>
      </w:r>
      <w:r>
        <w:rPr>
          <w:rFonts w:ascii="方正仿宋_GBK" w:hAnsi="仿宋" w:cs="仿宋" w:hint="eastAsia"/>
          <w:snapToGrid w:val="0"/>
          <w:sz w:val="32"/>
          <w:szCs w:val="32"/>
        </w:rPr>
        <w:t xml:space="preserve"> </w:t>
      </w:r>
      <w:r>
        <w:rPr>
          <w:rFonts w:ascii="方正仿宋_GBK" w:hAnsi="仿宋" w:cs="仿宋"/>
          <w:snapToGrid w:val="0"/>
          <w:sz w:val="32"/>
          <w:szCs w:val="32"/>
        </w:rPr>
        <w:t>9</w:t>
      </w:r>
      <w:r>
        <w:rPr>
          <w:rFonts w:ascii="方正仿宋_GBK" w:hAnsi="仿宋" w:cs="仿宋" w:hint="eastAsia"/>
          <w:snapToGrid w:val="0"/>
          <w:sz w:val="32"/>
          <w:szCs w:val="32"/>
        </w:rPr>
        <w:t>月</w:t>
      </w:r>
      <w:r>
        <w:rPr>
          <w:rFonts w:ascii="方正仿宋_GBK" w:hAnsi="仿宋" w:cs="仿宋" w:hint="eastAsia"/>
          <w:snapToGrid w:val="0"/>
          <w:sz w:val="32"/>
          <w:szCs w:val="32"/>
        </w:rPr>
        <w:t>30</w:t>
      </w:r>
      <w:r>
        <w:rPr>
          <w:rFonts w:ascii="方正仿宋_GBK" w:hAnsi="仿宋" w:cs="仿宋" w:hint="eastAsia"/>
          <w:snapToGrid w:val="0"/>
          <w:sz w:val="32"/>
          <w:szCs w:val="32"/>
        </w:rPr>
        <w:t>日前，报送所有活动相关素材，包括但不限于</w:t>
      </w:r>
      <w:r>
        <w:rPr>
          <w:rFonts w:ascii="方正仿宋_GBK" w:hAnsi="宋体" w:hint="eastAsia"/>
          <w:sz w:val="32"/>
          <w:szCs w:val="32"/>
        </w:rPr>
        <w:t>高</w:t>
      </w:r>
      <w:r>
        <w:rPr>
          <w:rFonts w:ascii="方正仿宋_GBK" w:hAnsi="宋体"/>
          <w:sz w:val="32"/>
          <w:szCs w:val="32"/>
        </w:rPr>
        <w:t>清图片</w:t>
      </w:r>
      <w:r>
        <w:rPr>
          <w:rFonts w:ascii="方正仿宋_GBK" w:hAnsi="宋体" w:hint="eastAsia"/>
          <w:sz w:val="32"/>
          <w:szCs w:val="32"/>
        </w:rPr>
        <w:t>、高清视频、宣传报道等。</w:t>
      </w:r>
    </w:p>
    <w:p w14:paraId="674D0D60" w14:textId="77777777" w:rsidR="00C17A3B" w:rsidRDefault="00C17A3B" w:rsidP="00C17A3B">
      <w:pPr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/>
          <w:sz w:val="32"/>
          <w:szCs w:val="32"/>
        </w:rPr>
        <w:t>7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、</w:t>
      </w:r>
      <w:r>
        <w:rPr>
          <w:rFonts w:ascii="方正仿宋_GBK" w:hAnsi="仿宋" w:cs="仿宋" w:hint="eastAsia"/>
          <w:snapToGrid w:val="0"/>
          <w:sz w:val="32"/>
          <w:szCs w:val="32"/>
        </w:rPr>
        <w:t>地点要求：活动现场面积要求必须在</w:t>
      </w:r>
      <w:r>
        <w:rPr>
          <w:rFonts w:ascii="方正仿宋_GBK" w:hAnsi="仿宋" w:cs="仿宋" w:hint="eastAsia"/>
          <w:snapToGrid w:val="0"/>
          <w:sz w:val="32"/>
          <w:szCs w:val="32"/>
        </w:rPr>
        <w:t>2</w:t>
      </w:r>
      <w:r>
        <w:rPr>
          <w:rFonts w:ascii="方正仿宋_GBK" w:hAnsi="仿宋" w:cs="仿宋"/>
          <w:snapToGrid w:val="0"/>
          <w:sz w:val="32"/>
          <w:szCs w:val="32"/>
        </w:rPr>
        <w:t>00</w:t>
      </w:r>
      <w:r>
        <w:rPr>
          <w:rFonts w:ascii="方正仿宋_GBK" w:hAnsi="仿宋" w:cs="仿宋" w:hint="eastAsia"/>
          <w:snapToGrid w:val="0"/>
          <w:sz w:val="32"/>
          <w:szCs w:val="32"/>
        </w:rPr>
        <w:t>平方米以上，需选择在主城商业区域、大型运动公园、知名体育场馆、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文旅地标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等人流相对集中的区域。供应商负责场地租赁以及环卫、市政、公安、信访、街道、当地政府、物业管理等部门的沟通协调工作；项目撤展后，负责拆卸、移除、</w:t>
      </w:r>
      <w:r>
        <w:rPr>
          <w:rFonts w:ascii="方正仿宋_GBK" w:hAnsi="仿宋" w:cs="仿宋"/>
          <w:snapToGrid w:val="0"/>
          <w:sz w:val="32"/>
          <w:szCs w:val="32"/>
        </w:rPr>
        <w:t>运输</w:t>
      </w:r>
      <w:r>
        <w:rPr>
          <w:rFonts w:ascii="方正仿宋_GBK" w:hAnsi="仿宋" w:cs="仿宋" w:hint="eastAsia"/>
          <w:snapToGrid w:val="0"/>
          <w:sz w:val="32"/>
          <w:szCs w:val="32"/>
        </w:rPr>
        <w:t>相关物料和设备。</w:t>
      </w:r>
    </w:p>
    <w:p w14:paraId="12071AA8" w14:textId="77777777" w:rsidR="00C17A3B" w:rsidRDefault="00C17A3B" w:rsidP="00C17A3B">
      <w:pPr>
        <w:numPr>
          <w:ilvl w:val="0"/>
          <w:numId w:val="1"/>
        </w:numPr>
        <w:rPr>
          <w:rFonts w:ascii="方正仿宋_GB2312" w:eastAsia="方正仿宋_GB2312" w:hAnsi="方正仿宋_GB2312" w:cs="方正仿宋_GB2312"/>
          <w:b/>
          <w:bCs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b/>
          <w:bCs/>
          <w:sz w:val="32"/>
          <w:szCs w:val="32"/>
        </w:rPr>
        <w:t>活动传播</w:t>
      </w:r>
    </w:p>
    <w:p w14:paraId="35965F65" w14:textId="77777777" w:rsidR="00C17A3B" w:rsidRDefault="00C17A3B" w:rsidP="00C17A3B">
      <w:pPr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1</w:t>
      </w:r>
      <w:r>
        <w:rPr>
          <w:rFonts w:ascii="方正仿宋_GBK" w:hAnsi="仿宋" w:cs="仿宋"/>
          <w:snapToGrid w:val="0"/>
          <w:sz w:val="32"/>
          <w:szCs w:val="32"/>
        </w:rPr>
        <w:t>.</w:t>
      </w:r>
      <w:r>
        <w:rPr>
          <w:rFonts w:ascii="方正仿宋_GBK" w:hAnsi="仿宋" w:cs="仿宋" w:hint="eastAsia"/>
          <w:snapToGrid w:val="0"/>
          <w:sz w:val="32"/>
          <w:szCs w:val="32"/>
        </w:rPr>
        <w:t>为聚合全国联动活动效果，扩大品牌传播声量，须邀请本地运动员、有影响力的名人等参与，制作活动宣传视频，统一发布。</w:t>
      </w:r>
    </w:p>
    <w:p w14:paraId="64D680A7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2</w:t>
      </w:r>
      <w:r>
        <w:rPr>
          <w:rFonts w:ascii="方正仿宋_GBK" w:hAnsi="仿宋" w:cs="仿宋"/>
          <w:snapToGrid w:val="0"/>
          <w:sz w:val="32"/>
          <w:szCs w:val="32"/>
        </w:rPr>
        <w:t>.</w:t>
      </w:r>
      <w:r>
        <w:rPr>
          <w:rFonts w:ascii="方正仿宋_GBK" w:hAnsi="仿宋" w:cs="仿宋" w:hint="eastAsia"/>
          <w:snapToGrid w:val="0"/>
          <w:sz w:val="32"/>
          <w:szCs w:val="32"/>
        </w:rPr>
        <w:t>9</w:t>
      </w:r>
      <w:r>
        <w:rPr>
          <w:rFonts w:ascii="方正仿宋_GBK" w:hAnsi="仿宋" w:cs="仿宋" w:hint="eastAsia"/>
          <w:snapToGrid w:val="0"/>
          <w:sz w:val="32"/>
          <w:szCs w:val="32"/>
        </w:rPr>
        <w:t>场社区运动会落地活动结合产品“快乐周末”营销活动原则上集中于</w:t>
      </w:r>
      <w:r>
        <w:rPr>
          <w:rFonts w:ascii="方正仿宋_GBK" w:hAnsi="仿宋" w:cs="仿宋" w:hint="eastAsia"/>
          <w:snapToGrid w:val="0"/>
          <w:sz w:val="32"/>
          <w:szCs w:val="32"/>
        </w:rPr>
        <w:t>8</w:t>
      </w:r>
      <w:r>
        <w:rPr>
          <w:rFonts w:ascii="方正仿宋_GBK" w:hAnsi="仿宋" w:cs="仿宋" w:hint="eastAsia"/>
          <w:snapToGrid w:val="0"/>
          <w:sz w:val="32"/>
          <w:szCs w:val="32"/>
        </w:rPr>
        <w:t>月周末开展。</w:t>
      </w:r>
    </w:p>
    <w:p w14:paraId="14127424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3</w:t>
      </w:r>
      <w:r>
        <w:rPr>
          <w:rFonts w:ascii="方正仿宋_GBK" w:hAnsi="仿宋" w:cs="仿宋"/>
          <w:snapToGrid w:val="0"/>
          <w:sz w:val="32"/>
          <w:szCs w:val="32"/>
        </w:rPr>
        <w:t>.</w:t>
      </w:r>
      <w:r>
        <w:rPr>
          <w:rFonts w:ascii="方正仿宋_GBK" w:hAnsi="仿宋" w:cs="仿宋" w:hint="eastAsia"/>
          <w:snapToGrid w:val="0"/>
          <w:sz w:val="32"/>
          <w:szCs w:val="32"/>
        </w:rPr>
        <w:t>充分利用本地媒体资源进行活动宣传推广，媒体形式推荐但不限于本地新闻媒体、高可见社区媒体、社交媒体本地生活推广等，在本地区范围内实现活动号召和推广效果。</w:t>
      </w:r>
    </w:p>
    <w:p w14:paraId="22FE4B04" w14:textId="77777777" w:rsidR="00C17A3B" w:rsidRDefault="00C17A3B" w:rsidP="00C17A3B">
      <w:pPr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/>
          <w:snapToGrid w:val="0"/>
          <w:sz w:val="32"/>
          <w:szCs w:val="32"/>
        </w:rPr>
        <w:t>4.</w:t>
      </w:r>
      <w:r>
        <w:rPr>
          <w:rFonts w:ascii="方正仿宋_GBK" w:hAnsi="仿宋" w:cs="仿宋" w:hint="eastAsia"/>
          <w:snapToGrid w:val="0"/>
          <w:sz w:val="32"/>
          <w:szCs w:val="32"/>
        </w:rPr>
        <w:t xml:space="preserve"> </w:t>
      </w:r>
      <w:r>
        <w:rPr>
          <w:rFonts w:ascii="方正仿宋_GBK" w:hAnsi="仿宋" w:cs="仿宋" w:hint="eastAsia"/>
          <w:snapToGrid w:val="0"/>
          <w:sz w:val="32"/>
          <w:szCs w:val="32"/>
        </w:rPr>
        <w:t>供应商全权负责整个活动宣传的安全性，不得引起舆情危机和</w:t>
      </w:r>
      <w:r>
        <w:rPr>
          <w:rFonts w:ascii="方正仿宋_GBK" w:hAnsi="仿宋" w:cs="仿宋"/>
          <w:snapToGrid w:val="0"/>
          <w:sz w:val="32"/>
          <w:szCs w:val="32"/>
        </w:rPr>
        <w:t>安全事故</w:t>
      </w:r>
      <w:r>
        <w:rPr>
          <w:rFonts w:ascii="方正仿宋_GBK" w:hAnsi="仿宋" w:cs="仿宋" w:hint="eastAsia"/>
          <w:snapToGrid w:val="0"/>
          <w:sz w:val="32"/>
          <w:szCs w:val="32"/>
        </w:rPr>
        <w:t>、不能有损坏体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彩形象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声誉等情况出现，否则将终止合同并予以法律追究。</w:t>
      </w:r>
    </w:p>
    <w:p w14:paraId="1090AC4D" w14:textId="77777777" w:rsidR="00C17A3B" w:rsidRDefault="00C17A3B" w:rsidP="00C17A3B">
      <w:pPr>
        <w:numPr>
          <w:ilvl w:val="0"/>
          <w:numId w:val="1"/>
        </w:numPr>
        <w:rPr>
          <w:rFonts w:ascii="方正仿宋_GB2312" w:eastAsia="方正仿宋_GB2312" w:hAnsi="方正仿宋_GB2312" w:cs="方正仿宋_GB2312"/>
          <w:b/>
          <w:bCs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b/>
          <w:bCs/>
          <w:sz w:val="32"/>
          <w:szCs w:val="32"/>
        </w:rPr>
        <w:t>具体活动规划</w:t>
      </w:r>
    </w:p>
    <w:p w14:paraId="192EC344" w14:textId="77777777" w:rsidR="00C17A3B" w:rsidRDefault="00C17A3B" w:rsidP="00C17A3B">
      <w:pPr>
        <w:numPr>
          <w:ilvl w:val="0"/>
          <w:numId w:val="2"/>
        </w:numPr>
        <w:ind w:firstLine="420"/>
        <w:outlineLvl w:val="1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活动类型</w:t>
      </w:r>
    </w:p>
    <w:p w14:paraId="3205D182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选取大型运动公园、景区、城市地标建筑物等，打造体彩“快乐周末”主题活动，包含社群活动、产品互动、潮流娱乐体验等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版块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，营造年轻社群互动场、社交公关舆论场，产出系列优质活动传</w:t>
      </w:r>
      <w:r>
        <w:rPr>
          <w:rFonts w:ascii="方正仿宋_GBK" w:hAnsi="仿宋" w:cs="仿宋" w:hint="eastAsia"/>
          <w:snapToGrid w:val="0"/>
          <w:sz w:val="32"/>
          <w:szCs w:val="32"/>
        </w:rPr>
        <w:lastRenderedPageBreak/>
        <w:t>播素材，传递品牌核心形象价值。</w:t>
      </w:r>
    </w:p>
    <w:p w14:paraId="24433ED8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活动主题侧重</w:t>
      </w:r>
      <w:r>
        <w:rPr>
          <w:rFonts w:ascii="方正仿宋_GBK" w:hAnsi="仿宋" w:cs="仿宋"/>
          <w:snapToGrid w:val="0"/>
          <w:sz w:val="32"/>
          <w:szCs w:val="32"/>
        </w:rPr>
        <w:t>：</w:t>
      </w:r>
      <w:r>
        <w:rPr>
          <w:rFonts w:ascii="方正仿宋_GBK" w:hAnsi="仿宋" w:cs="仿宋" w:hint="eastAsia"/>
          <w:snapToGrid w:val="0"/>
          <w:sz w:val="32"/>
          <w:szCs w:val="32"/>
        </w:rPr>
        <w:t>快乐周末</w:t>
      </w:r>
    </w:p>
    <w:p w14:paraId="42CEBD69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活动时间：</w:t>
      </w:r>
      <w:r>
        <w:rPr>
          <w:rFonts w:ascii="方正仿宋_GBK" w:hAnsi="仿宋" w:cs="仿宋" w:hint="eastAsia"/>
          <w:snapToGrid w:val="0"/>
          <w:sz w:val="32"/>
          <w:szCs w:val="32"/>
        </w:rPr>
        <w:t>2023</w:t>
      </w:r>
      <w:r>
        <w:rPr>
          <w:rFonts w:ascii="方正仿宋_GBK" w:hAnsi="仿宋" w:cs="仿宋" w:hint="eastAsia"/>
          <w:snapToGrid w:val="0"/>
          <w:sz w:val="32"/>
          <w:szCs w:val="32"/>
        </w:rPr>
        <w:t>年</w:t>
      </w:r>
      <w:r>
        <w:rPr>
          <w:rFonts w:ascii="方正仿宋_GBK" w:hAnsi="仿宋" w:cs="仿宋" w:hint="eastAsia"/>
          <w:snapToGrid w:val="0"/>
          <w:sz w:val="32"/>
          <w:szCs w:val="32"/>
        </w:rPr>
        <w:t>8</w:t>
      </w:r>
      <w:r>
        <w:rPr>
          <w:rFonts w:ascii="方正仿宋_GBK" w:hAnsi="仿宋" w:cs="仿宋" w:hint="eastAsia"/>
          <w:snapToGrid w:val="0"/>
          <w:sz w:val="32"/>
          <w:szCs w:val="32"/>
        </w:rPr>
        <w:t>月初</w:t>
      </w:r>
      <w:r>
        <w:rPr>
          <w:rFonts w:ascii="方正仿宋_GBK" w:hAnsi="仿宋" w:cs="仿宋" w:hint="eastAsia"/>
          <w:snapToGrid w:val="0"/>
          <w:sz w:val="32"/>
          <w:szCs w:val="32"/>
        </w:rPr>
        <w:t>-9</w:t>
      </w:r>
      <w:r>
        <w:rPr>
          <w:rFonts w:ascii="方正仿宋_GBK" w:hAnsi="仿宋" w:cs="仿宋" w:hint="eastAsia"/>
          <w:snapToGrid w:val="0"/>
          <w:sz w:val="32"/>
          <w:szCs w:val="32"/>
        </w:rPr>
        <w:t>月</w:t>
      </w:r>
      <w:r>
        <w:rPr>
          <w:rFonts w:ascii="方正仿宋_GBK" w:hAnsi="仿宋" w:cs="仿宋" w:hint="eastAsia"/>
          <w:snapToGrid w:val="0"/>
          <w:sz w:val="32"/>
          <w:szCs w:val="32"/>
        </w:rPr>
        <w:t>1</w:t>
      </w:r>
      <w:r>
        <w:rPr>
          <w:rFonts w:ascii="方正仿宋_GBK" w:hAnsi="仿宋" w:cs="仿宋"/>
          <w:snapToGrid w:val="0"/>
          <w:sz w:val="32"/>
          <w:szCs w:val="32"/>
        </w:rPr>
        <w:t>0</w:t>
      </w:r>
      <w:r>
        <w:rPr>
          <w:rFonts w:ascii="方正仿宋_GBK" w:hAnsi="仿宋" w:cs="仿宋" w:hint="eastAsia"/>
          <w:snapToGrid w:val="0"/>
          <w:sz w:val="32"/>
          <w:szCs w:val="32"/>
        </w:rPr>
        <w:t>日</w:t>
      </w:r>
    </w:p>
    <w:p w14:paraId="10452FED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（二）场地搭建要求：</w:t>
      </w:r>
    </w:p>
    <w:p w14:paraId="494C5537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搭建尺寸：</w:t>
      </w:r>
      <w:r>
        <w:rPr>
          <w:rFonts w:ascii="方正仿宋_GBK" w:hAnsi="仿宋" w:cs="仿宋" w:hint="eastAsia"/>
          <w:snapToGrid w:val="0"/>
          <w:sz w:val="32"/>
          <w:szCs w:val="32"/>
        </w:rPr>
        <w:t>200</w:t>
      </w:r>
      <w:r>
        <w:rPr>
          <w:rFonts w:ascii="方正仿宋_GBK" w:hAnsi="仿宋" w:cs="仿宋" w:hint="eastAsia"/>
          <w:snapToGrid w:val="0"/>
          <w:sz w:val="32"/>
          <w:szCs w:val="32"/>
        </w:rPr>
        <w:t>平方米及其以上</w:t>
      </w:r>
    </w:p>
    <w:p w14:paraId="106DE8B7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版块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构成：主舞台、体彩产品体验区、公益区、天幕休息区、帐篷区、入口龙门、运动体验区</w:t>
      </w:r>
    </w:p>
    <w:p w14:paraId="63855DC4" w14:textId="77777777" w:rsidR="00C17A3B" w:rsidRDefault="00C17A3B" w:rsidP="00C17A3B">
      <w:pPr>
        <w:spacing w:line="594" w:lineRule="exact"/>
        <w:ind w:left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（三）体彩互动：即开票、女足世界杯、</w:t>
      </w:r>
      <w:r>
        <w:rPr>
          <w:rFonts w:ascii="方正仿宋_GBK" w:hAnsi="仿宋" w:cs="仿宋" w:hint="eastAsia"/>
          <w:snapToGrid w:val="0"/>
          <w:sz w:val="32"/>
          <w:szCs w:val="32"/>
        </w:rPr>
        <w:t>7</w:t>
      </w:r>
      <w:r>
        <w:rPr>
          <w:rFonts w:ascii="方正仿宋_GBK" w:hAnsi="仿宋" w:cs="仿宋" w:hint="eastAsia"/>
          <w:snapToGrid w:val="0"/>
          <w:sz w:val="32"/>
          <w:szCs w:val="32"/>
        </w:rPr>
        <w:t>星彩</w:t>
      </w:r>
    </w:p>
    <w:p w14:paraId="0E6B0544" w14:textId="77777777" w:rsidR="00C17A3B" w:rsidRDefault="00C17A3B" w:rsidP="00C17A3B">
      <w:pPr>
        <w:pStyle w:val="a7"/>
        <w:ind w:left="320" w:firstLineChars="100" w:firstLine="320"/>
        <w:outlineLvl w:val="3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（四）整体结构</w:t>
      </w:r>
    </w:p>
    <w:p w14:paraId="3AB5CC1C" w14:textId="77777777" w:rsidR="00C17A3B" w:rsidRDefault="00C17A3B" w:rsidP="00C17A3B">
      <w:pPr>
        <w:pStyle w:val="a7"/>
        <w:numPr>
          <w:ilvl w:val="0"/>
          <w:numId w:val="3"/>
        </w:numPr>
        <w:ind w:firstLineChars="0"/>
        <w:outlineLvl w:val="3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主舞台：</w:t>
      </w:r>
    </w:p>
    <w:p w14:paraId="6B640FCF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整体尺寸：</w:t>
      </w:r>
      <w:r>
        <w:rPr>
          <w:rFonts w:ascii="方正仿宋_GBK" w:hAnsi="仿宋" w:cs="仿宋" w:hint="eastAsia"/>
          <w:snapToGrid w:val="0"/>
          <w:sz w:val="32"/>
          <w:szCs w:val="32"/>
        </w:rPr>
        <w:t>1</w:t>
      </w:r>
      <w:r>
        <w:rPr>
          <w:rFonts w:ascii="方正仿宋_GBK" w:hAnsi="仿宋" w:cs="仿宋"/>
          <w:snapToGrid w:val="0"/>
          <w:sz w:val="32"/>
          <w:szCs w:val="32"/>
        </w:rPr>
        <w:t>0000</w:t>
      </w:r>
      <w:r>
        <w:rPr>
          <w:rFonts w:ascii="方正仿宋_GBK" w:hAnsi="仿宋" w:cs="仿宋" w:hint="eastAsia"/>
          <w:snapToGrid w:val="0"/>
          <w:sz w:val="32"/>
          <w:szCs w:val="32"/>
        </w:rPr>
        <w:t>mm</w:t>
      </w:r>
      <w:r>
        <w:rPr>
          <w:rFonts w:ascii="方正仿宋_GBK" w:hAnsi="仿宋" w:cs="仿宋"/>
          <w:snapToGrid w:val="0"/>
          <w:sz w:val="32"/>
          <w:szCs w:val="32"/>
        </w:rPr>
        <w:t>*5000</w:t>
      </w:r>
      <w:r>
        <w:rPr>
          <w:rFonts w:ascii="方正仿宋_GBK" w:hAnsi="仿宋" w:cs="仿宋" w:hint="eastAsia"/>
          <w:snapToGrid w:val="0"/>
          <w:sz w:val="32"/>
          <w:szCs w:val="32"/>
        </w:rPr>
        <w:t>mm</w:t>
      </w:r>
      <w:r>
        <w:rPr>
          <w:rFonts w:ascii="方正仿宋_GBK" w:hAnsi="仿宋" w:cs="仿宋" w:hint="eastAsia"/>
          <w:snapToGrid w:val="0"/>
          <w:sz w:val="32"/>
          <w:szCs w:val="32"/>
        </w:rPr>
        <w:t>，舞台高度</w:t>
      </w:r>
      <w:r>
        <w:rPr>
          <w:rFonts w:ascii="方正仿宋_GBK" w:hAnsi="仿宋" w:cs="仿宋" w:hint="eastAsia"/>
          <w:snapToGrid w:val="0"/>
          <w:sz w:val="32"/>
          <w:szCs w:val="32"/>
        </w:rPr>
        <w:t>6</w:t>
      </w:r>
      <w:r>
        <w:rPr>
          <w:rFonts w:ascii="方正仿宋_GBK" w:hAnsi="仿宋" w:cs="仿宋"/>
          <w:snapToGrid w:val="0"/>
          <w:sz w:val="32"/>
          <w:szCs w:val="32"/>
        </w:rPr>
        <w:t>00</w:t>
      </w:r>
      <w:r>
        <w:rPr>
          <w:rFonts w:ascii="方正仿宋_GBK" w:hAnsi="仿宋" w:cs="仿宋" w:hint="eastAsia"/>
          <w:snapToGrid w:val="0"/>
          <w:sz w:val="32"/>
          <w:szCs w:val="32"/>
        </w:rPr>
        <w:t>mm</w:t>
      </w:r>
    </w:p>
    <w:p w14:paraId="78BF5688" w14:textId="77777777" w:rsidR="00C17A3B" w:rsidRDefault="00C17A3B" w:rsidP="00C17A3B">
      <w:pPr>
        <w:spacing w:line="594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整体结构：舞台背景</w:t>
      </w:r>
      <w:bookmarkStart w:id="1" w:name="OLE_LINK2"/>
      <w:bookmarkStart w:id="2" w:name="OLE_LINK1"/>
      <w:r>
        <w:rPr>
          <w:rFonts w:ascii="方正仿宋_GBK" w:hAnsi="仿宋" w:cs="仿宋" w:hint="eastAsia"/>
          <w:snapToGrid w:val="0"/>
          <w:sz w:val="32"/>
          <w:szCs w:val="32"/>
        </w:rPr>
        <w:t>采用镀锌方管桁架</w:t>
      </w:r>
      <w:bookmarkEnd w:id="1"/>
      <w:bookmarkEnd w:id="2"/>
      <w:r>
        <w:rPr>
          <w:rFonts w:ascii="方正仿宋_GBK" w:hAnsi="仿宋" w:cs="仿宋" w:hint="eastAsia"/>
          <w:snapToGrid w:val="0"/>
          <w:sz w:val="32"/>
          <w:szCs w:val="32"/>
        </w:rPr>
        <w:t>，舞台采用钢架木板舞台，彩色喷绘背景，局部装饰采用</w:t>
      </w:r>
      <w:r>
        <w:rPr>
          <w:rFonts w:ascii="方正仿宋_GBK" w:hAnsi="仿宋" w:cs="仿宋" w:hint="eastAsia"/>
          <w:snapToGrid w:val="0"/>
          <w:sz w:val="32"/>
          <w:szCs w:val="32"/>
        </w:rPr>
        <w:t>KT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板背胶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画面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。</w:t>
      </w:r>
    </w:p>
    <w:p w14:paraId="5F67939E" w14:textId="77777777" w:rsidR="00C17A3B" w:rsidRDefault="00C17A3B" w:rsidP="00C17A3B">
      <w:pPr>
        <w:pStyle w:val="a7"/>
        <w:numPr>
          <w:ilvl w:val="0"/>
          <w:numId w:val="3"/>
        </w:numPr>
        <w:ind w:firstLineChars="0"/>
        <w:outlineLvl w:val="3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体彩产品体验区：</w:t>
      </w:r>
    </w:p>
    <w:p w14:paraId="23970A1D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bookmarkStart w:id="3" w:name="OLE_LINK3"/>
      <w:bookmarkStart w:id="4" w:name="OLE_LINK4"/>
      <w:r>
        <w:rPr>
          <w:rFonts w:ascii="方正仿宋_GBK" w:hAnsi="仿宋" w:cs="仿宋" w:hint="eastAsia"/>
          <w:snapToGrid w:val="0"/>
          <w:sz w:val="32"/>
          <w:szCs w:val="32"/>
        </w:rPr>
        <w:t>整体尺寸：</w:t>
      </w:r>
      <w:r>
        <w:rPr>
          <w:rFonts w:ascii="方正仿宋_GBK" w:hAnsi="仿宋" w:cs="仿宋"/>
          <w:snapToGrid w:val="0"/>
          <w:sz w:val="32"/>
          <w:szCs w:val="32"/>
        </w:rPr>
        <w:t>5000</w:t>
      </w:r>
      <w:r>
        <w:rPr>
          <w:rFonts w:ascii="方正仿宋_GBK" w:hAnsi="仿宋" w:cs="仿宋" w:hint="eastAsia"/>
          <w:snapToGrid w:val="0"/>
          <w:sz w:val="32"/>
          <w:szCs w:val="32"/>
        </w:rPr>
        <w:t>mm</w:t>
      </w:r>
      <w:r>
        <w:rPr>
          <w:rFonts w:ascii="方正仿宋_GBK" w:hAnsi="仿宋" w:cs="仿宋"/>
          <w:snapToGrid w:val="0"/>
          <w:sz w:val="32"/>
          <w:szCs w:val="32"/>
        </w:rPr>
        <w:t>*5000</w:t>
      </w:r>
      <w:r>
        <w:rPr>
          <w:rFonts w:ascii="方正仿宋_GBK" w:hAnsi="仿宋" w:cs="仿宋" w:hint="eastAsia"/>
          <w:snapToGrid w:val="0"/>
          <w:sz w:val="32"/>
          <w:szCs w:val="32"/>
        </w:rPr>
        <w:t>mm*</w:t>
      </w:r>
      <w:r>
        <w:rPr>
          <w:rFonts w:ascii="方正仿宋_GBK" w:hAnsi="仿宋" w:cs="仿宋"/>
          <w:snapToGrid w:val="0"/>
          <w:sz w:val="32"/>
          <w:szCs w:val="32"/>
        </w:rPr>
        <w:t>4000</w:t>
      </w:r>
      <w:r>
        <w:rPr>
          <w:rFonts w:ascii="方正仿宋_GBK" w:hAnsi="仿宋" w:cs="仿宋" w:hint="eastAsia"/>
          <w:snapToGrid w:val="0"/>
          <w:sz w:val="32"/>
          <w:szCs w:val="32"/>
        </w:rPr>
        <w:t>mm</w:t>
      </w:r>
      <w:r>
        <w:rPr>
          <w:rFonts w:ascii="方正仿宋_GBK" w:hAnsi="仿宋" w:cs="仿宋"/>
          <w:snapToGrid w:val="0"/>
          <w:sz w:val="32"/>
          <w:szCs w:val="32"/>
        </w:rPr>
        <w:t>(</w:t>
      </w:r>
      <w:r>
        <w:rPr>
          <w:rFonts w:ascii="方正仿宋_GBK" w:hAnsi="仿宋" w:cs="仿宋" w:hint="eastAsia"/>
          <w:snapToGrid w:val="0"/>
          <w:sz w:val="32"/>
          <w:szCs w:val="32"/>
        </w:rPr>
        <w:t>高</w:t>
      </w:r>
      <w:r>
        <w:rPr>
          <w:rFonts w:ascii="方正仿宋_GBK" w:hAnsi="仿宋" w:cs="仿宋"/>
          <w:snapToGrid w:val="0"/>
          <w:sz w:val="32"/>
          <w:szCs w:val="32"/>
        </w:rPr>
        <w:t>)</w:t>
      </w:r>
    </w:p>
    <w:p w14:paraId="746BBBB8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整体结构：镀锌方管桁架结构，喷绘篷布及背景，局部装饰采用</w:t>
      </w:r>
      <w:r>
        <w:rPr>
          <w:rFonts w:ascii="方正仿宋_GBK" w:hAnsi="仿宋" w:cs="仿宋" w:hint="eastAsia"/>
          <w:snapToGrid w:val="0"/>
          <w:sz w:val="32"/>
          <w:szCs w:val="32"/>
        </w:rPr>
        <w:t>KT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板背胶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画面；地面木质地面铺设加绒地毯。</w:t>
      </w:r>
    </w:p>
    <w:p w14:paraId="640D8318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铝制展架规格：</w:t>
      </w:r>
      <w:r>
        <w:rPr>
          <w:rFonts w:ascii="方正仿宋_GBK" w:hAnsi="仿宋" w:cs="仿宋" w:hint="eastAsia"/>
          <w:snapToGrid w:val="0"/>
          <w:sz w:val="32"/>
          <w:szCs w:val="32"/>
        </w:rPr>
        <w:t>8</w:t>
      </w:r>
      <w:r>
        <w:rPr>
          <w:rFonts w:ascii="方正仿宋_GBK" w:hAnsi="仿宋" w:cs="仿宋"/>
          <w:snapToGrid w:val="0"/>
          <w:sz w:val="32"/>
          <w:szCs w:val="32"/>
        </w:rPr>
        <w:t>00</w:t>
      </w:r>
      <w:r>
        <w:rPr>
          <w:rFonts w:ascii="方正仿宋_GBK" w:hAnsi="仿宋" w:cs="仿宋" w:hint="eastAsia"/>
          <w:snapToGrid w:val="0"/>
          <w:sz w:val="32"/>
          <w:szCs w:val="32"/>
        </w:rPr>
        <w:t>mm</w:t>
      </w:r>
      <w:r>
        <w:rPr>
          <w:rFonts w:ascii="方正仿宋_GBK" w:hAnsi="仿宋" w:cs="仿宋"/>
          <w:snapToGrid w:val="0"/>
          <w:sz w:val="32"/>
          <w:szCs w:val="32"/>
        </w:rPr>
        <w:t>*1800</w:t>
      </w:r>
      <w:r>
        <w:rPr>
          <w:rFonts w:ascii="方正仿宋_GBK" w:hAnsi="仿宋" w:cs="仿宋" w:hint="eastAsia"/>
          <w:snapToGrid w:val="0"/>
          <w:sz w:val="32"/>
          <w:szCs w:val="32"/>
        </w:rPr>
        <w:t>mm</w:t>
      </w:r>
    </w:p>
    <w:p w14:paraId="756B164B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产品展示台规格：</w:t>
      </w:r>
      <w:r>
        <w:rPr>
          <w:rFonts w:ascii="方正仿宋_GBK" w:hAnsi="仿宋" w:cs="仿宋" w:hint="eastAsia"/>
          <w:snapToGrid w:val="0"/>
          <w:sz w:val="32"/>
          <w:szCs w:val="32"/>
        </w:rPr>
        <w:t>2</w:t>
      </w:r>
      <w:r>
        <w:rPr>
          <w:rFonts w:ascii="方正仿宋_GBK" w:hAnsi="仿宋" w:cs="仿宋"/>
          <w:snapToGrid w:val="0"/>
          <w:sz w:val="32"/>
          <w:szCs w:val="32"/>
        </w:rPr>
        <w:t>400</w:t>
      </w:r>
      <w:r>
        <w:rPr>
          <w:rFonts w:ascii="方正仿宋_GBK" w:hAnsi="仿宋" w:cs="仿宋" w:hint="eastAsia"/>
          <w:snapToGrid w:val="0"/>
          <w:sz w:val="32"/>
          <w:szCs w:val="32"/>
        </w:rPr>
        <w:t>mm</w:t>
      </w:r>
      <w:r>
        <w:rPr>
          <w:rFonts w:ascii="方正仿宋_GBK" w:hAnsi="仿宋" w:cs="仿宋"/>
          <w:snapToGrid w:val="0"/>
          <w:sz w:val="32"/>
          <w:szCs w:val="32"/>
        </w:rPr>
        <w:t>*600</w:t>
      </w:r>
      <w:r>
        <w:rPr>
          <w:rFonts w:ascii="方正仿宋_GBK" w:hAnsi="仿宋" w:cs="仿宋" w:hint="eastAsia"/>
          <w:snapToGrid w:val="0"/>
          <w:sz w:val="32"/>
          <w:szCs w:val="32"/>
        </w:rPr>
        <w:t>mm</w:t>
      </w:r>
      <w:r>
        <w:rPr>
          <w:rFonts w:ascii="方正仿宋_GBK" w:hAnsi="仿宋" w:cs="仿宋"/>
          <w:snapToGrid w:val="0"/>
          <w:sz w:val="32"/>
          <w:szCs w:val="32"/>
        </w:rPr>
        <w:t>*750</w:t>
      </w:r>
      <w:r>
        <w:rPr>
          <w:rFonts w:ascii="方正仿宋_GBK" w:hAnsi="仿宋" w:cs="仿宋" w:hint="eastAsia"/>
          <w:snapToGrid w:val="0"/>
          <w:sz w:val="32"/>
          <w:szCs w:val="32"/>
        </w:rPr>
        <w:t>mm</w:t>
      </w:r>
      <w:r>
        <w:rPr>
          <w:rFonts w:ascii="方正仿宋_GBK" w:hAnsi="仿宋" w:cs="仿宋"/>
          <w:snapToGrid w:val="0"/>
          <w:sz w:val="32"/>
          <w:szCs w:val="32"/>
        </w:rPr>
        <w:t>(</w:t>
      </w:r>
      <w:r>
        <w:rPr>
          <w:rFonts w:ascii="方正仿宋_GBK" w:hAnsi="仿宋" w:cs="仿宋" w:hint="eastAsia"/>
          <w:snapToGrid w:val="0"/>
          <w:sz w:val="32"/>
          <w:szCs w:val="32"/>
        </w:rPr>
        <w:t>高</w:t>
      </w:r>
      <w:r>
        <w:rPr>
          <w:rFonts w:ascii="方正仿宋_GBK" w:hAnsi="仿宋" w:cs="仿宋"/>
          <w:snapToGrid w:val="0"/>
          <w:sz w:val="32"/>
          <w:szCs w:val="32"/>
        </w:rPr>
        <w:t>)</w:t>
      </w:r>
    </w:p>
    <w:bookmarkEnd w:id="3"/>
    <w:bookmarkEnd w:id="4"/>
    <w:p w14:paraId="28432EA3" w14:textId="77777777" w:rsidR="00C17A3B" w:rsidRDefault="00C17A3B" w:rsidP="00C17A3B">
      <w:pPr>
        <w:pStyle w:val="a7"/>
        <w:numPr>
          <w:ilvl w:val="0"/>
          <w:numId w:val="3"/>
        </w:numPr>
        <w:ind w:firstLineChars="0"/>
        <w:outlineLvl w:val="3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公益区：</w:t>
      </w:r>
    </w:p>
    <w:p w14:paraId="3460F291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整体尺寸：</w:t>
      </w:r>
      <w:r>
        <w:rPr>
          <w:rFonts w:ascii="方正仿宋_GBK" w:hAnsi="仿宋" w:cs="仿宋" w:hint="eastAsia"/>
          <w:snapToGrid w:val="0"/>
          <w:sz w:val="32"/>
          <w:szCs w:val="32"/>
        </w:rPr>
        <w:t>4</w:t>
      </w:r>
      <w:r>
        <w:rPr>
          <w:rFonts w:ascii="方正仿宋_GBK" w:hAnsi="仿宋" w:cs="仿宋"/>
          <w:snapToGrid w:val="0"/>
          <w:sz w:val="32"/>
          <w:szCs w:val="32"/>
        </w:rPr>
        <w:t>000</w:t>
      </w:r>
      <w:r>
        <w:rPr>
          <w:rFonts w:ascii="方正仿宋_GBK" w:hAnsi="仿宋" w:cs="仿宋" w:hint="eastAsia"/>
          <w:snapToGrid w:val="0"/>
          <w:sz w:val="32"/>
          <w:szCs w:val="32"/>
        </w:rPr>
        <w:t>mm</w:t>
      </w:r>
      <w:r>
        <w:rPr>
          <w:rFonts w:ascii="方正仿宋_GBK" w:hAnsi="仿宋" w:cs="仿宋"/>
          <w:snapToGrid w:val="0"/>
          <w:sz w:val="32"/>
          <w:szCs w:val="32"/>
        </w:rPr>
        <w:t>*4000</w:t>
      </w:r>
      <w:r>
        <w:rPr>
          <w:rFonts w:ascii="方正仿宋_GBK" w:hAnsi="仿宋" w:cs="仿宋" w:hint="eastAsia"/>
          <w:snapToGrid w:val="0"/>
          <w:sz w:val="32"/>
          <w:szCs w:val="32"/>
        </w:rPr>
        <w:t>mm*</w:t>
      </w:r>
      <w:r>
        <w:rPr>
          <w:rFonts w:ascii="方正仿宋_GBK" w:hAnsi="仿宋" w:cs="仿宋"/>
          <w:snapToGrid w:val="0"/>
          <w:sz w:val="32"/>
          <w:szCs w:val="32"/>
        </w:rPr>
        <w:t>4000</w:t>
      </w:r>
      <w:r>
        <w:rPr>
          <w:rFonts w:ascii="方正仿宋_GBK" w:hAnsi="仿宋" w:cs="仿宋" w:hint="eastAsia"/>
          <w:snapToGrid w:val="0"/>
          <w:sz w:val="32"/>
          <w:szCs w:val="32"/>
        </w:rPr>
        <w:t>mm</w:t>
      </w:r>
      <w:r>
        <w:rPr>
          <w:rFonts w:ascii="方正仿宋_GBK" w:hAnsi="仿宋" w:cs="仿宋"/>
          <w:snapToGrid w:val="0"/>
          <w:sz w:val="32"/>
          <w:szCs w:val="32"/>
        </w:rPr>
        <w:t>(</w:t>
      </w:r>
      <w:r>
        <w:rPr>
          <w:rFonts w:ascii="方正仿宋_GBK" w:hAnsi="仿宋" w:cs="仿宋" w:hint="eastAsia"/>
          <w:snapToGrid w:val="0"/>
          <w:sz w:val="32"/>
          <w:szCs w:val="32"/>
        </w:rPr>
        <w:t>高</w:t>
      </w:r>
      <w:r>
        <w:rPr>
          <w:rFonts w:ascii="方正仿宋_GBK" w:hAnsi="仿宋" w:cs="仿宋"/>
          <w:snapToGrid w:val="0"/>
          <w:sz w:val="32"/>
          <w:szCs w:val="32"/>
        </w:rPr>
        <w:t>)</w:t>
      </w:r>
    </w:p>
    <w:p w14:paraId="064665DE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整体结构：镀锌方管桁架结构，喷绘背景，局部装饰采用</w:t>
      </w:r>
      <w:r>
        <w:rPr>
          <w:rFonts w:ascii="方正仿宋_GBK" w:hAnsi="仿宋" w:cs="仿宋" w:hint="eastAsia"/>
          <w:snapToGrid w:val="0"/>
          <w:sz w:val="32"/>
          <w:szCs w:val="32"/>
        </w:rPr>
        <w:t>KT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板背胶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画面；地面木质地面铺设加绒地毯。</w:t>
      </w:r>
    </w:p>
    <w:p w14:paraId="55BEAA2C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铝制展架规格：</w:t>
      </w:r>
      <w:r>
        <w:rPr>
          <w:rFonts w:ascii="方正仿宋_GBK" w:hAnsi="仿宋" w:cs="仿宋" w:hint="eastAsia"/>
          <w:snapToGrid w:val="0"/>
          <w:sz w:val="32"/>
          <w:szCs w:val="32"/>
        </w:rPr>
        <w:t>8</w:t>
      </w:r>
      <w:r>
        <w:rPr>
          <w:rFonts w:ascii="方正仿宋_GBK" w:hAnsi="仿宋" w:cs="仿宋"/>
          <w:snapToGrid w:val="0"/>
          <w:sz w:val="32"/>
          <w:szCs w:val="32"/>
        </w:rPr>
        <w:t>00</w:t>
      </w:r>
      <w:r>
        <w:rPr>
          <w:rFonts w:ascii="方正仿宋_GBK" w:hAnsi="仿宋" w:cs="仿宋" w:hint="eastAsia"/>
          <w:snapToGrid w:val="0"/>
          <w:sz w:val="32"/>
          <w:szCs w:val="32"/>
        </w:rPr>
        <w:t>mm</w:t>
      </w:r>
      <w:r>
        <w:rPr>
          <w:rFonts w:ascii="方正仿宋_GBK" w:hAnsi="仿宋" w:cs="仿宋"/>
          <w:snapToGrid w:val="0"/>
          <w:sz w:val="32"/>
          <w:szCs w:val="32"/>
        </w:rPr>
        <w:t>*1800</w:t>
      </w:r>
      <w:r>
        <w:rPr>
          <w:rFonts w:ascii="方正仿宋_GBK" w:hAnsi="仿宋" w:cs="仿宋" w:hint="eastAsia"/>
          <w:snapToGrid w:val="0"/>
          <w:sz w:val="32"/>
          <w:szCs w:val="32"/>
        </w:rPr>
        <w:t>mm</w:t>
      </w:r>
    </w:p>
    <w:p w14:paraId="0E93407D" w14:textId="77777777" w:rsidR="00C17A3B" w:rsidRDefault="00C17A3B" w:rsidP="00C17A3B">
      <w:pPr>
        <w:pStyle w:val="a7"/>
        <w:numPr>
          <w:ilvl w:val="0"/>
          <w:numId w:val="3"/>
        </w:numPr>
        <w:ind w:firstLineChars="0"/>
        <w:outlineLvl w:val="3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lastRenderedPageBreak/>
        <w:t>天幕休息区：</w:t>
      </w:r>
    </w:p>
    <w:p w14:paraId="421DC178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整体尺寸：</w:t>
      </w:r>
      <w:r>
        <w:rPr>
          <w:rFonts w:ascii="方正仿宋_GBK" w:hAnsi="仿宋" w:cs="仿宋"/>
          <w:snapToGrid w:val="0"/>
          <w:sz w:val="32"/>
          <w:szCs w:val="32"/>
        </w:rPr>
        <w:t>6000</w:t>
      </w:r>
      <w:r>
        <w:rPr>
          <w:rFonts w:ascii="方正仿宋_GBK" w:hAnsi="仿宋" w:cs="仿宋" w:hint="eastAsia"/>
          <w:snapToGrid w:val="0"/>
          <w:sz w:val="32"/>
          <w:szCs w:val="32"/>
        </w:rPr>
        <w:t>mm</w:t>
      </w:r>
      <w:r>
        <w:rPr>
          <w:rFonts w:ascii="方正仿宋_GBK" w:hAnsi="仿宋" w:cs="仿宋"/>
          <w:snapToGrid w:val="0"/>
          <w:sz w:val="32"/>
          <w:szCs w:val="32"/>
        </w:rPr>
        <w:t>*5000</w:t>
      </w:r>
      <w:r>
        <w:rPr>
          <w:rFonts w:ascii="方正仿宋_GBK" w:hAnsi="仿宋" w:cs="仿宋" w:hint="eastAsia"/>
          <w:snapToGrid w:val="0"/>
          <w:sz w:val="32"/>
          <w:szCs w:val="32"/>
        </w:rPr>
        <w:t>mm</w:t>
      </w:r>
    </w:p>
    <w:p w14:paraId="0A93EC11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整体结构：防水帆布天幕</w:t>
      </w:r>
    </w:p>
    <w:p w14:paraId="67D408FD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户外休闲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椅</w:t>
      </w:r>
      <w:proofErr w:type="gramEnd"/>
    </w:p>
    <w:p w14:paraId="4C69B052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户外休闲折叠桌</w:t>
      </w:r>
    </w:p>
    <w:p w14:paraId="0D9E0E89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户外休闲置物架</w:t>
      </w:r>
    </w:p>
    <w:p w14:paraId="03A061F5" w14:textId="77777777" w:rsidR="00C17A3B" w:rsidRDefault="00C17A3B" w:rsidP="00C17A3B">
      <w:pPr>
        <w:pStyle w:val="a7"/>
        <w:numPr>
          <w:ilvl w:val="0"/>
          <w:numId w:val="3"/>
        </w:numPr>
        <w:ind w:firstLineChars="0"/>
        <w:outlineLvl w:val="3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帐篷区：</w:t>
      </w:r>
    </w:p>
    <w:p w14:paraId="3ADAB2B8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整体尺寸：</w:t>
      </w:r>
      <w:r>
        <w:rPr>
          <w:rFonts w:ascii="方正仿宋_GBK" w:hAnsi="仿宋" w:cs="仿宋"/>
          <w:snapToGrid w:val="0"/>
          <w:sz w:val="32"/>
          <w:szCs w:val="32"/>
        </w:rPr>
        <w:t>5000</w:t>
      </w:r>
      <w:r>
        <w:rPr>
          <w:rFonts w:ascii="方正仿宋_GBK" w:hAnsi="仿宋" w:cs="仿宋" w:hint="eastAsia"/>
          <w:snapToGrid w:val="0"/>
          <w:sz w:val="32"/>
          <w:szCs w:val="32"/>
        </w:rPr>
        <w:t>mm</w:t>
      </w:r>
      <w:r>
        <w:rPr>
          <w:rFonts w:ascii="方正仿宋_GBK" w:hAnsi="仿宋" w:cs="仿宋"/>
          <w:snapToGrid w:val="0"/>
          <w:sz w:val="32"/>
          <w:szCs w:val="32"/>
        </w:rPr>
        <w:t>*5000</w:t>
      </w:r>
      <w:r>
        <w:rPr>
          <w:rFonts w:ascii="方正仿宋_GBK" w:hAnsi="仿宋" w:cs="仿宋" w:hint="eastAsia"/>
          <w:snapToGrid w:val="0"/>
          <w:sz w:val="32"/>
          <w:szCs w:val="32"/>
        </w:rPr>
        <w:t>mm</w:t>
      </w:r>
    </w:p>
    <w:p w14:paraId="730717F4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整体结构：防水帆布尖顶帐篷</w:t>
      </w:r>
    </w:p>
    <w:p w14:paraId="722EE70B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多彩灯串、户外露营用品</w:t>
      </w:r>
    </w:p>
    <w:p w14:paraId="0C62977F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铝制展架规格：</w:t>
      </w:r>
      <w:r>
        <w:rPr>
          <w:rFonts w:ascii="方正仿宋_GBK" w:hAnsi="仿宋" w:cs="仿宋" w:hint="eastAsia"/>
          <w:snapToGrid w:val="0"/>
          <w:sz w:val="32"/>
          <w:szCs w:val="32"/>
        </w:rPr>
        <w:t>8</w:t>
      </w:r>
      <w:r>
        <w:rPr>
          <w:rFonts w:ascii="方正仿宋_GBK" w:hAnsi="仿宋" w:cs="仿宋"/>
          <w:snapToGrid w:val="0"/>
          <w:sz w:val="32"/>
          <w:szCs w:val="32"/>
        </w:rPr>
        <w:t>00</w:t>
      </w:r>
      <w:r>
        <w:rPr>
          <w:rFonts w:ascii="方正仿宋_GBK" w:hAnsi="仿宋" w:cs="仿宋" w:hint="eastAsia"/>
          <w:snapToGrid w:val="0"/>
          <w:sz w:val="32"/>
          <w:szCs w:val="32"/>
        </w:rPr>
        <w:t>mm</w:t>
      </w:r>
      <w:r>
        <w:rPr>
          <w:rFonts w:ascii="方正仿宋_GBK" w:hAnsi="仿宋" w:cs="仿宋"/>
          <w:snapToGrid w:val="0"/>
          <w:sz w:val="32"/>
          <w:szCs w:val="32"/>
        </w:rPr>
        <w:t>*1800</w:t>
      </w:r>
      <w:r>
        <w:rPr>
          <w:rFonts w:ascii="方正仿宋_GBK" w:hAnsi="仿宋" w:cs="仿宋" w:hint="eastAsia"/>
          <w:snapToGrid w:val="0"/>
          <w:sz w:val="32"/>
          <w:szCs w:val="32"/>
        </w:rPr>
        <w:t>mm</w:t>
      </w:r>
    </w:p>
    <w:p w14:paraId="3D5A9869" w14:textId="77777777" w:rsidR="00C17A3B" w:rsidRDefault="00C17A3B" w:rsidP="00C17A3B">
      <w:pPr>
        <w:pStyle w:val="a7"/>
        <w:numPr>
          <w:ilvl w:val="0"/>
          <w:numId w:val="3"/>
        </w:numPr>
        <w:ind w:firstLineChars="0"/>
        <w:outlineLvl w:val="3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入口龙门：</w:t>
      </w:r>
    </w:p>
    <w:p w14:paraId="5795D39A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整体尺寸：</w:t>
      </w:r>
      <w:r>
        <w:rPr>
          <w:rFonts w:ascii="方正仿宋_GBK" w:hAnsi="仿宋" w:cs="仿宋" w:hint="eastAsia"/>
          <w:snapToGrid w:val="0"/>
          <w:sz w:val="32"/>
          <w:szCs w:val="32"/>
        </w:rPr>
        <w:t>6</w:t>
      </w:r>
      <w:r>
        <w:rPr>
          <w:rFonts w:ascii="方正仿宋_GBK" w:hAnsi="仿宋" w:cs="仿宋"/>
          <w:snapToGrid w:val="0"/>
          <w:sz w:val="32"/>
          <w:szCs w:val="32"/>
        </w:rPr>
        <w:t>000</w:t>
      </w:r>
      <w:r>
        <w:rPr>
          <w:rFonts w:ascii="方正仿宋_GBK" w:hAnsi="仿宋" w:cs="仿宋" w:hint="eastAsia"/>
          <w:snapToGrid w:val="0"/>
          <w:sz w:val="32"/>
          <w:szCs w:val="32"/>
        </w:rPr>
        <w:t>mm</w:t>
      </w:r>
      <w:r>
        <w:rPr>
          <w:rFonts w:ascii="方正仿宋_GBK" w:hAnsi="仿宋" w:cs="仿宋"/>
          <w:snapToGrid w:val="0"/>
          <w:sz w:val="32"/>
          <w:szCs w:val="32"/>
        </w:rPr>
        <w:t>*2000</w:t>
      </w:r>
      <w:r>
        <w:rPr>
          <w:rFonts w:ascii="方正仿宋_GBK" w:hAnsi="仿宋" w:cs="仿宋" w:hint="eastAsia"/>
          <w:snapToGrid w:val="0"/>
          <w:sz w:val="32"/>
          <w:szCs w:val="32"/>
        </w:rPr>
        <w:t>mm</w:t>
      </w:r>
      <w:r>
        <w:rPr>
          <w:rFonts w:ascii="方正仿宋_GBK" w:hAnsi="仿宋" w:cs="仿宋"/>
          <w:snapToGrid w:val="0"/>
          <w:sz w:val="32"/>
          <w:szCs w:val="32"/>
        </w:rPr>
        <w:t>*4500</w:t>
      </w:r>
      <w:r>
        <w:rPr>
          <w:rFonts w:ascii="方正仿宋_GBK" w:hAnsi="仿宋" w:cs="仿宋" w:hint="eastAsia"/>
          <w:snapToGrid w:val="0"/>
          <w:sz w:val="32"/>
          <w:szCs w:val="32"/>
        </w:rPr>
        <w:t>mm</w:t>
      </w:r>
      <w:r>
        <w:rPr>
          <w:rFonts w:ascii="方正仿宋_GBK" w:hAnsi="仿宋" w:cs="仿宋"/>
          <w:snapToGrid w:val="0"/>
          <w:sz w:val="32"/>
          <w:szCs w:val="32"/>
        </w:rPr>
        <w:t>(</w:t>
      </w:r>
      <w:r>
        <w:rPr>
          <w:rFonts w:ascii="方正仿宋_GBK" w:hAnsi="仿宋" w:cs="仿宋" w:hint="eastAsia"/>
          <w:snapToGrid w:val="0"/>
          <w:sz w:val="32"/>
          <w:szCs w:val="32"/>
        </w:rPr>
        <w:t>高</w:t>
      </w:r>
      <w:r>
        <w:rPr>
          <w:rFonts w:ascii="方正仿宋_GBK" w:hAnsi="仿宋" w:cs="仿宋"/>
          <w:snapToGrid w:val="0"/>
          <w:sz w:val="32"/>
          <w:szCs w:val="32"/>
        </w:rPr>
        <w:t>)</w:t>
      </w:r>
    </w:p>
    <w:p w14:paraId="29E3A485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整体结构：镀锌方管桁架结构，喷绘背景，</w:t>
      </w:r>
    </w:p>
    <w:p w14:paraId="1D2B5989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局部装饰采用</w:t>
      </w:r>
      <w:r>
        <w:rPr>
          <w:rFonts w:ascii="方正仿宋_GBK" w:hAnsi="仿宋" w:cs="仿宋" w:hint="eastAsia"/>
          <w:snapToGrid w:val="0"/>
          <w:sz w:val="32"/>
          <w:szCs w:val="32"/>
        </w:rPr>
        <w:t>KT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板背胶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画面；</w:t>
      </w:r>
    </w:p>
    <w:p w14:paraId="2316A0BB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龙门门楣装饰板采用</w:t>
      </w:r>
      <w:r>
        <w:rPr>
          <w:rFonts w:ascii="方正仿宋_GBK" w:hAnsi="仿宋" w:cs="仿宋" w:hint="eastAsia"/>
          <w:snapToGrid w:val="0"/>
          <w:sz w:val="32"/>
          <w:szCs w:val="32"/>
        </w:rPr>
        <w:t>PVC</w:t>
      </w:r>
      <w:r>
        <w:rPr>
          <w:rFonts w:ascii="方正仿宋_GBK" w:hAnsi="仿宋" w:cs="仿宋" w:hint="eastAsia"/>
          <w:snapToGrid w:val="0"/>
          <w:sz w:val="32"/>
          <w:szCs w:val="32"/>
        </w:rPr>
        <w:t>雕刻</w:t>
      </w:r>
      <w:r>
        <w:rPr>
          <w:rFonts w:ascii="方正仿宋_GBK" w:hAnsi="仿宋" w:cs="仿宋" w:hint="eastAsia"/>
          <w:snapToGrid w:val="0"/>
          <w:sz w:val="32"/>
          <w:szCs w:val="32"/>
        </w:rPr>
        <w:t>UV</w:t>
      </w:r>
      <w:r>
        <w:rPr>
          <w:rFonts w:ascii="方正仿宋_GBK" w:hAnsi="仿宋" w:cs="仿宋" w:hint="eastAsia"/>
          <w:snapToGrid w:val="0"/>
          <w:sz w:val="32"/>
          <w:szCs w:val="32"/>
        </w:rPr>
        <w:t>打印</w:t>
      </w:r>
    </w:p>
    <w:p w14:paraId="3620F61C" w14:textId="77777777" w:rsidR="00C17A3B" w:rsidRDefault="00C17A3B" w:rsidP="00C17A3B">
      <w:pPr>
        <w:pStyle w:val="a7"/>
        <w:numPr>
          <w:ilvl w:val="0"/>
          <w:numId w:val="3"/>
        </w:numPr>
        <w:ind w:firstLineChars="0"/>
        <w:outlineLvl w:val="3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其他物料</w:t>
      </w:r>
    </w:p>
    <w:p w14:paraId="298E5149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主要材质：车贴、</w:t>
      </w:r>
      <w:r>
        <w:rPr>
          <w:rFonts w:ascii="方正仿宋_GBK" w:hAnsi="仿宋" w:cs="仿宋" w:hint="eastAsia"/>
          <w:snapToGrid w:val="0"/>
          <w:sz w:val="32"/>
          <w:szCs w:val="32"/>
        </w:rPr>
        <w:t>KT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板背胶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、铁椅展具</w:t>
      </w:r>
    </w:p>
    <w:p w14:paraId="53D13170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（五）效果图</w:t>
      </w:r>
      <w:r>
        <w:rPr>
          <w:rFonts w:ascii="方正仿宋_GBK" w:hAnsi="仿宋" w:cs="仿宋"/>
          <w:snapToGrid w:val="0"/>
          <w:sz w:val="32"/>
          <w:szCs w:val="32"/>
        </w:rPr>
        <w:t>：</w:t>
      </w:r>
    </w:p>
    <w:p w14:paraId="1B628050" w14:textId="778A756F" w:rsidR="00C17A3B" w:rsidRDefault="00C17A3B" w:rsidP="00C17A3B">
      <w:r>
        <w:rPr>
          <w:noProof/>
        </w:rPr>
        <w:drawing>
          <wp:inline distT="0" distB="0" distL="0" distR="0" wp14:anchorId="7CEFC9D3" wp14:editId="2FBCC2D0">
            <wp:extent cx="5773420" cy="1616075"/>
            <wp:effectExtent l="0" t="0" r="0" b="3175"/>
            <wp:docPr id="22545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142BF" w14:textId="07507B08" w:rsidR="00C17A3B" w:rsidRDefault="00C17A3B" w:rsidP="00C17A3B">
      <w:r>
        <w:rPr>
          <w:noProof/>
        </w:rPr>
        <w:lastRenderedPageBreak/>
        <w:drawing>
          <wp:inline distT="0" distB="0" distL="0" distR="0" wp14:anchorId="161EB072" wp14:editId="16CE66F5">
            <wp:extent cx="5773420" cy="1626870"/>
            <wp:effectExtent l="0" t="0" r="0" b="0"/>
            <wp:docPr id="212925111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63C494" wp14:editId="5C22CDC3">
            <wp:extent cx="5773420" cy="1616075"/>
            <wp:effectExtent l="0" t="0" r="0" b="3175"/>
            <wp:docPr id="3928101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794053" wp14:editId="40CD1FD3">
            <wp:extent cx="5773420" cy="1616075"/>
            <wp:effectExtent l="0" t="0" r="0" b="3175"/>
            <wp:docPr id="133632521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A592D6" wp14:editId="5F8B7C4F">
            <wp:extent cx="5773420" cy="1616075"/>
            <wp:effectExtent l="0" t="0" r="0" b="3175"/>
            <wp:docPr id="36275458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FED7AF" wp14:editId="4FC4990D">
            <wp:extent cx="5773420" cy="1616075"/>
            <wp:effectExtent l="0" t="0" r="0" b="3175"/>
            <wp:docPr id="17594650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A53A67" wp14:editId="6576DB61">
            <wp:extent cx="5773420" cy="1626870"/>
            <wp:effectExtent l="0" t="0" r="0" b="0"/>
            <wp:docPr id="8227225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A7061" w14:textId="77777777" w:rsidR="00C17A3B" w:rsidRDefault="00C17A3B" w:rsidP="00C17A3B"/>
    <w:p w14:paraId="69460EA8" w14:textId="77777777" w:rsidR="00C17A3B" w:rsidRDefault="00C17A3B" w:rsidP="00C17A3B">
      <w:pPr>
        <w:ind w:left="640"/>
        <w:outlineLvl w:val="3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（六）活动物料</w:t>
      </w:r>
      <w:r>
        <w:rPr>
          <w:rFonts w:ascii="方正仿宋_GBK" w:hAnsi="仿宋" w:cs="仿宋"/>
          <w:snapToGrid w:val="0"/>
          <w:sz w:val="32"/>
          <w:szCs w:val="32"/>
        </w:rPr>
        <w:t>：</w:t>
      </w:r>
    </w:p>
    <w:p w14:paraId="3FAD1F91" w14:textId="05D8597A" w:rsidR="00C17A3B" w:rsidRDefault="00C17A3B" w:rsidP="00C17A3B">
      <w:pPr>
        <w:jc w:val="center"/>
        <w:rPr>
          <w:lang w:eastAsia="zh-Hans"/>
        </w:rPr>
      </w:pPr>
      <w:r>
        <w:rPr>
          <w:noProof/>
        </w:rPr>
        <w:drawing>
          <wp:inline distT="0" distB="0" distL="0" distR="0" wp14:anchorId="6CBE557C" wp14:editId="3990DF6E">
            <wp:extent cx="1616075" cy="1435100"/>
            <wp:effectExtent l="0" t="0" r="3175" b="0"/>
            <wp:docPr id="1181374422" name="图片 11" descr="7星彩彩票机特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7星彩彩票机特装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E26E9B" wp14:editId="2FA696DB">
            <wp:extent cx="1616075" cy="1435100"/>
            <wp:effectExtent l="0" t="0" r="3175" b="0"/>
            <wp:docPr id="63469308" name="图片 10" descr="大乐透彩票机特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大乐透彩票机特装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BA142F" wp14:editId="6C8FA4B3">
            <wp:extent cx="818515" cy="1435100"/>
            <wp:effectExtent l="0" t="0" r="0" b="0"/>
            <wp:docPr id="2009631617" name="图片 9" descr="4-七夕主题拍照框-110x220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4-七夕主题拍照框-110x220c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A55425" wp14:editId="55B290F2">
            <wp:extent cx="818515" cy="1435100"/>
            <wp:effectExtent l="0" t="0" r="0" b="0"/>
            <wp:docPr id="295350748" name="图片 8" descr="1-即开票说走就走拍照框-110x220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1-即开票说走就走拍照框-110x220c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9A000F" wp14:editId="1E1A7B83">
            <wp:extent cx="818515" cy="1435100"/>
            <wp:effectExtent l="0" t="0" r="0" b="0"/>
            <wp:docPr id="1028106294" name="图片 7" descr="2-即开票全民健身拍照框-110x220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2-即开票全民健身拍照框-110x220c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0E406" w14:textId="5B2C0510" w:rsidR="00C17A3B" w:rsidRDefault="00C17A3B" w:rsidP="00C17A3B">
      <w:pPr>
        <w:jc w:val="left"/>
        <w:rPr>
          <w:lang w:eastAsia="zh-Hans"/>
        </w:rPr>
        <w:sectPr w:rsidR="00C17A3B">
          <w:pgSz w:w="11906" w:h="16838"/>
          <w:pgMar w:top="1157" w:right="1406" w:bottom="1157" w:left="1406" w:header="851" w:footer="992" w:gutter="0"/>
          <w:cols w:space="720"/>
          <w:docGrid w:type="lines" w:linePitch="312"/>
        </w:sectPr>
      </w:pPr>
      <w:r>
        <w:rPr>
          <w:noProof/>
        </w:rPr>
        <w:drawing>
          <wp:inline distT="0" distB="0" distL="0" distR="0" wp14:anchorId="5A011996" wp14:editId="05EC7408">
            <wp:extent cx="1520190" cy="1084580"/>
            <wp:effectExtent l="0" t="0" r="3810" b="1270"/>
            <wp:docPr id="581913775" name="图片 6" descr="手举牌-7星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手举牌-7星彩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3F7D09" wp14:editId="32C39909">
            <wp:extent cx="1520190" cy="1084580"/>
            <wp:effectExtent l="0" t="0" r="3810" b="1270"/>
            <wp:docPr id="1950877603" name="图片 5" descr="手举牌-顶呱刮15周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手举牌-顶呱刮15周年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ACB189" wp14:editId="25EE482B">
            <wp:extent cx="1520190" cy="1084580"/>
            <wp:effectExtent l="0" t="0" r="3810" b="1270"/>
            <wp:docPr id="28332229" name="图片 4" descr="手举牌-小梦想大乐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手举牌-小梦想大乐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23CAEE" wp14:editId="27AA834B">
            <wp:extent cx="1520190" cy="1084580"/>
            <wp:effectExtent l="0" t="0" r="3810" b="1270"/>
            <wp:docPr id="616246365" name="图片 3" descr="手举牌-接好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手举牌-接好运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2CF775" wp14:editId="681AC1CF">
            <wp:extent cx="1520190" cy="1084580"/>
            <wp:effectExtent l="0" t="0" r="3810" b="1270"/>
            <wp:docPr id="278375508" name="图片 2" descr="手举牌-快乐周末天天惊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手举牌-快乐周末天天惊喜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1E2C08" wp14:editId="682C3022">
            <wp:extent cx="1520190" cy="1084580"/>
            <wp:effectExtent l="0" t="0" r="3810" b="1270"/>
            <wp:docPr id="628489312" name="图片 1" descr="手举牌-趣玩顶呱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手举牌-趣玩顶呱刮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8BF08" w14:textId="77777777" w:rsidR="00C17A3B" w:rsidRDefault="00C17A3B" w:rsidP="00C17A3B">
      <w:pPr>
        <w:rPr>
          <w:lang w:eastAsia="zh-Hans"/>
        </w:rPr>
      </w:pPr>
    </w:p>
    <w:p w14:paraId="09A54B55" w14:textId="77777777" w:rsidR="00C17A3B" w:rsidRDefault="00C17A3B" w:rsidP="00C17A3B">
      <w:pPr>
        <w:rPr>
          <w:rFonts w:ascii="方正仿宋_GB2312" w:eastAsia="方正仿宋_GB2312" w:hAnsi="方正仿宋_GB2312" w:cs="方正仿宋_GB2312"/>
          <w:b/>
          <w:bCs/>
          <w:sz w:val="32"/>
          <w:szCs w:val="32"/>
          <w:lang w:eastAsia="zh-Hans"/>
        </w:rPr>
      </w:pPr>
      <w:r>
        <w:rPr>
          <w:rFonts w:ascii="方正仿宋_GB2312" w:eastAsia="方正仿宋_GB2312" w:hAnsi="方正仿宋_GB2312" w:cs="方正仿宋_GB2312" w:hint="eastAsia"/>
          <w:b/>
          <w:bCs/>
          <w:sz w:val="32"/>
          <w:szCs w:val="32"/>
        </w:rPr>
        <w:t>七、</w:t>
      </w:r>
      <w:r>
        <w:rPr>
          <w:rFonts w:ascii="方正仿宋_GB2312" w:eastAsia="方正仿宋_GB2312" w:hAnsi="方正仿宋_GB2312" w:cs="方正仿宋_GB2312" w:hint="eastAsia"/>
          <w:b/>
          <w:bCs/>
          <w:sz w:val="32"/>
          <w:szCs w:val="32"/>
          <w:lang w:eastAsia="zh-Hans"/>
        </w:rPr>
        <w:t>活动传播</w:t>
      </w:r>
      <w:r>
        <w:rPr>
          <w:rFonts w:ascii="方正仿宋_GB2312" w:eastAsia="方正仿宋_GB2312" w:hAnsi="方正仿宋_GB2312" w:cs="方正仿宋_GB2312" w:hint="eastAsia"/>
          <w:b/>
          <w:bCs/>
          <w:sz w:val="32"/>
          <w:szCs w:val="32"/>
        </w:rPr>
        <w:t>要求</w:t>
      </w:r>
    </w:p>
    <w:p w14:paraId="2547C2EA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以“体彩社区运动会”现场活动为落脚点，通过短视频平台发起线上传播活动，招募各领域</w:t>
      </w:r>
      <w:r>
        <w:rPr>
          <w:rFonts w:ascii="方正仿宋_GBK" w:hAnsi="仿宋" w:cs="仿宋" w:hint="eastAsia"/>
          <w:snapToGrid w:val="0"/>
          <w:sz w:val="32"/>
          <w:szCs w:val="32"/>
        </w:rPr>
        <w:t xml:space="preserve"> KOL/KOC </w:t>
      </w:r>
      <w:r>
        <w:rPr>
          <w:rFonts w:ascii="方正仿宋_GBK" w:hAnsi="仿宋" w:cs="仿宋" w:hint="eastAsia"/>
          <w:snapToGrid w:val="0"/>
          <w:sz w:val="32"/>
          <w:szCs w:val="32"/>
        </w:rPr>
        <w:t>达人现场打卡社区运动会，带动全网用户发酵，整体打造高渗透品牌感知高互动活动效应。</w:t>
      </w:r>
    </w:p>
    <w:p w14:paraId="4D0D45FA" w14:textId="77777777" w:rsidR="00C17A3B" w:rsidRDefault="00C17A3B" w:rsidP="00C17A3B">
      <w:pPr>
        <w:numPr>
          <w:ilvl w:val="0"/>
          <w:numId w:val="4"/>
        </w:numPr>
        <w:outlineLvl w:val="2"/>
        <w:rPr>
          <w:rFonts w:ascii="方正仿宋_GB2312" w:eastAsia="方正仿宋_GB2312" w:hAnsi="方正仿宋_GB2312" w:cs="方正仿宋_GB2312"/>
          <w:sz w:val="32"/>
          <w:szCs w:val="32"/>
          <w:lang w:eastAsia="zh-Hans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  <w:lang w:eastAsia="zh-Hans"/>
        </w:rPr>
        <w:t>先导期 (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8</w:t>
      </w:r>
      <w:r>
        <w:rPr>
          <w:rFonts w:ascii="方正仿宋_GB2312" w:eastAsia="方正仿宋_GB2312" w:hAnsi="方正仿宋_GB2312" w:cs="方正仿宋_GB2312" w:hint="eastAsia"/>
          <w:sz w:val="32"/>
          <w:szCs w:val="32"/>
          <w:lang w:eastAsia="zh-Hans"/>
        </w:rPr>
        <w:t>月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初</w:t>
      </w:r>
      <w:r>
        <w:rPr>
          <w:rFonts w:ascii="方正仿宋_GB2312" w:eastAsia="方正仿宋_GB2312" w:hAnsi="方正仿宋_GB2312" w:cs="方正仿宋_GB2312" w:hint="eastAsia"/>
          <w:sz w:val="32"/>
          <w:szCs w:val="32"/>
          <w:lang w:eastAsia="zh-Hans"/>
        </w:rPr>
        <w:t>)</w:t>
      </w:r>
    </w:p>
    <w:p w14:paraId="11425FCA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利用微博、短视频平台等社交属性媒介引领话题传播，开启阶段活动先导期传播，联动体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彩中心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和各类达人账号互动，吸引全网关注。以“说走就走</w:t>
      </w:r>
      <w:r>
        <w:rPr>
          <w:rFonts w:ascii="方正仿宋_GBK" w:hAnsi="仿宋" w:cs="仿宋" w:hint="eastAsia"/>
          <w:snapToGrid w:val="0"/>
          <w:sz w:val="32"/>
          <w:szCs w:val="32"/>
        </w:rPr>
        <w:t xml:space="preserve"> </w:t>
      </w:r>
      <w:r>
        <w:rPr>
          <w:rFonts w:ascii="方正仿宋_GBK" w:hAnsi="仿宋" w:cs="仿宋" w:hint="eastAsia"/>
          <w:snapToGrid w:val="0"/>
          <w:sz w:val="32"/>
          <w:szCs w:val="32"/>
        </w:rPr>
        <w:t>动出彩”“漫游山海</w:t>
      </w:r>
      <w:r>
        <w:rPr>
          <w:rFonts w:ascii="方正仿宋_GBK" w:hAnsi="仿宋" w:cs="仿宋" w:hint="eastAsia"/>
          <w:snapToGrid w:val="0"/>
          <w:sz w:val="32"/>
          <w:szCs w:val="32"/>
        </w:rPr>
        <w:t xml:space="preserve"> </w:t>
      </w:r>
      <w:r>
        <w:rPr>
          <w:rFonts w:ascii="方正仿宋_GBK" w:hAnsi="仿宋" w:cs="仿宋" w:hint="eastAsia"/>
          <w:snapToGrid w:val="0"/>
          <w:sz w:val="32"/>
          <w:szCs w:val="32"/>
        </w:rPr>
        <w:t>动出彩”</w:t>
      </w:r>
      <w:r>
        <w:rPr>
          <w:rFonts w:ascii="方正仿宋_GBK" w:hAnsi="仿宋" w:cs="仿宋" w:hint="eastAsia"/>
          <w:snapToGrid w:val="0"/>
          <w:sz w:val="32"/>
          <w:szCs w:val="32"/>
        </w:rPr>
        <w:t xml:space="preserve"> (</w:t>
      </w:r>
      <w:r>
        <w:rPr>
          <w:rFonts w:ascii="方正仿宋_GBK" w:hAnsi="仿宋" w:cs="仿宋" w:hint="eastAsia"/>
          <w:snapToGrid w:val="0"/>
          <w:sz w:val="32"/>
          <w:szCs w:val="32"/>
        </w:rPr>
        <w:t>话题示例</w:t>
      </w:r>
      <w:r>
        <w:rPr>
          <w:rFonts w:ascii="方正仿宋_GBK" w:hAnsi="仿宋" w:cs="仿宋" w:hint="eastAsia"/>
          <w:snapToGrid w:val="0"/>
          <w:sz w:val="32"/>
          <w:szCs w:val="32"/>
        </w:rPr>
        <w:t xml:space="preserve">) </w:t>
      </w:r>
      <w:r>
        <w:rPr>
          <w:rFonts w:ascii="方正仿宋_GBK" w:hAnsi="仿宋" w:cs="仿宋" w:hint="eastAsia"/>
          <w:snapToGrid w:val="0"/>
          <w:sz w:val="32"/>
          <w:szCs w:val="32"/>
        </w:rPr>
        <w:t>等话题铺垫，引发大众对体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彩特色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主题票等活动关注，承接主题跑步挑战赛上线，为体彩社区运动会核心事件预热造势。</w:t>
      </w:r>
    </w:p>
    <w:p w14:paraId="3A61854D" w14:textId="77777777" w:rsidR="00C17A3B" w:rsidRDefault="00C17A3B" w:rsidP="00C17A3B">
      <w:pPr>
        <w:numPr>
          <w:ilvl w:val="0"/>
          <w:numId w:val="4"/>
        </w:numPr>
        <w:outlineLvl w:val="2"/>
        <w:rPr>
          <w:rFonts w:ascii="方正仿宋_GB2312" w:eastAsia="方正仿宋_GB2312" w:hAnsi="方正仿宋_GB2312" w:cs="方正仿宋_GB2312"/>
          <w:sz w:val="32"/>
          <w:szCs w:val="32"/>
          <w:lang w:eastAsia="zh-Hans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  <w:lang w:eastAsia="zh-Hans"/>
        </w:rPr>
        <w:t>核心期(8月)</w:t>
      </w:r>
    </w:p>
    <w:p w14:paraId="4A43A84C" w14:textId="77777777" w:rsidR="00C17A3B" w:rsidRDefault="00C17A3B" w:rsidP="00C17A3B">
      <w:pPr>
        <w:spacing w:line="594" w:lineRule="exact"/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借势全民健身日和体育宣传周热点，结合“社区运动会”活动，整合即开票、</w:t>
      </w:r>
      <w:r>
        <w:rPr>
          <w:rFonts w:ascii="方正仿宋_GBK" w:hAnsi="仿宋" w:cs="仿宋" w:hint="eastAsia"/>
          <w:snapToGrid w:val="0"/>
          <w:sz w:val="32"/>
          <w:szCs w:val="32"/>
        </w:rPr>
        <w:t>7</w:t>
      </w:r>
      <w:r>
        <w:rPr>
          <w:rFonts w:ascii="方正仿宋_GBK" w:hAnsi="仿宋" w:cs="仿宋" w:hint="eastAsia"/>
          <w:snapToGrid w:val="0"/>
          <w:sz w:val="32"/>
          <w:szCs w:val="32"/>
        </w:rPr>
        <w:t>星彩、传统足彩（女足世界杯）等产品营销活动内容，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通过微博话题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传播、短视频平台互动传播、新闻媒体专题传播、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垂类平台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精准传播等共同协作</w:t>
      </w:r>
      <w:r>
        <w:rPr>
          <w:rFonts w:ascii="方正仿宋_GBK" w:hAnsi="仿宋" w:cs="仿宋"/>
          <w:snapToGrid w:val="0"/>
          <w:sz w:val="32"/>
          <w:szCs w:val="32"/>
        </w:rPr>
        <w:t>，</w:t>
      </w:r>
      <w:r>
        <w:rPr>
          <w:rFonts w:ascii="方正仿宋_GBK" w:hAnsi="仿宋" w:cs="仿宋" w:hint="eastAsia"/>
          <w:snapToGrid w:val="0"/>
          <w:sz w:val="32"/>
          <w:szCs w:val="32"/>
        </w:rPr>
        <w:t>汇聚活动内容传播声量。</w:t>
      </w:r>
    </w:p>
    <w:p w14:paraId="209C56D6" w14:textId="77777777" w:rsidR="00C17A3B" w:rsidRDefault="00C17A3B" w:rsidP="00C17A3B">
      <w:pPr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充分发挥新闻媒体事件策划报道、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爆款内容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制作的优势，以特色活动为依托，打造核心主线传播内容</w:t>
      </w:r>
      <w:r>
        <w:rPr>
          <w:rFonts w:ascii="方正仿宋_GBK" w:hAnsi="仿宋" w:cs="仿宋" w:hint="eastAsia"/>
          <w:snapToGrid w:val="0"/>
          <w:sz w:val="32"/>
          <w:szCs w:val="32"/>
        </w:rPr>
        <w:t>;</w:t>
      </w:r>
      <w:r>
        <w:rPr>
          <w:rFonts w:ascii="方正仿宋_GBK" w:hAnsi="仿宋" w:cs="仿宋" w:hint="eastAsia"/>
          <w:snapToGrid w:val="0"/>
          <w:sz w:val="32"/>
          <w:szCs w:val="32"/>
        </w:rPr>
        <w:t>融合品牌活动、主题产品重点内容，形成活动主题系列短视频、稿件等亮点传播素材，深度报道体彩对全民健身事业的公益贡献。通过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lastRenderedPageBreak/>
        <w:t>抖音自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媒体或</w:t>
      </w:r>
      <w:r>
        <w:rPr>
          <w:rFonts w:ascii="方正仿宋_GBK" w:hAnsi="仿宋" w:cs="仿宋" w:hint="eastAsia"/>
          <w:snapToGrid w:val="0"/>
          <w:sz w:val="32"/>
          <w:szCs w:val="32"/>
        </w:rPr>
        <w:t>KOL</w:t>
      </w:r>
      <w:r>
        <w:rPr>
          <w:rFonts w:ascii="方正仿宋_GBK" w:hAnsi="仿宋" w:cs="仿宋" w:hint="eastAsia"/>
          <w:snapToGrid w:val="0"/>
          <w:sz w:val="32"/>
          <w:szCs w:val="32"/>
        </w:rPr>
        <w:t>发布，加话题</w:t>
      </w:r>
      <w:r>
        <w:rPr>
          <w:rFonts w:ascii="方正仿宋_GBK" w:hAnsi="仿宋" w:cs="仿宋" w:hint="eastAsia"/>
          <w:snapToGrid w:val="0"/>
          <w:sz w:val="32"/>
          <w:szCs w:val="32"/>
        </w:rPr>
        <w:t>#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迈开步动出彩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 xml:space="preserve">  </w:t>
      </w:r>
      <w:r>
        <w:rPr>
          <w:rFonts w:ascii="方正仿宋_GBK" w:hAnsi="仿宋" w:cs="仿宋" w:hint="eastAsia"/>
          <w:snapToGrid w:val="0"/>
          <w:sz w:val="32"/>
          <w:szCs w:val="32"/>
        </w:rPr>
        <w:t>并</w:t>
      </w:r>
      <w:r>
        <w:rPr>
          <w:rFonts w:ascii="方正仿宋_GBK" w:hAnsi="仿宋" w:cs="仿宋" w:hint="eastAsia"/>
          <w:snapToGrid w:val="0"/>
          <w:sz w:val="32"/>
          <w:szCs w:val="32"/>
        </w:rPr>
        <w:t>@</w:t>
      </w:r>
      <w:r>
        <w:rPr>
          <w:rFonts w:ascii="方正仿宋_GBK" w:hAnsi="仿宋" w:cs="仿宋" w:hint="eastAsia"/>
          <w:snapToGrid w:val="0"/>
          <w:sz w:val="32"/>
          <w:szCs w:val="32"/>
        </w:rPr>
        <w:t>中国体育彩票。</w:t>
      </w:r>
    </w:p>
    <w:p w14:paraId="28BC0073" w14:textId="77777777" w:rsidR="00C17A3B" w:rsidRDefault="00C17A3B" w:rsidP="00C17A3B">
      <w:pPr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借助社交媒体擅长话题造势、分享裂变的特点，利用线上挑战互动活动的特色，打造活动传播双线主阵地，形成话题造势及互动造势。通过社交短视频平台多领域多行业</w:t>
      </w:r>
      <w:r>
        <w:rPr>
          <w:rFonts w:ascii="方正仿宋_GBK" w:hAnsi="仿宋" w:cs="仿宋" w:hint="eastAsia"/>
          <w:snapToGrid w:val="0"/>
          <w:sz w:val="32"/>
          <w:szCs w:val="32"/>
        </w:rPr>
        <w:t xml:space="preserve"> KOL/KOC </w:t>
      </w:r>
      <w:r>
        <w:rPr>
          <w:rFonts w:ascii="方正仿宋_GBK" w:hAnsi="仿宋" w:cs="仿宋" w:hint="eastAsia"/>
          <w:snapToGrid w:val="0"/>
          <w:sz w:val="32"/>
          <w:szCs w:val="32"/>
        </w:rPr>
        <w:t>达人趣味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打卡线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下落地活动，全面参与品牌及产品主题专区互动体验，强化大众对体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彩支持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全民健身的体育公益感知。</w:t>
      </w:r>
    </w:p>
    <w:p w14:paraId="4F69F1CD" w14:textId="77777777" w:rsidR="00C17A3B" w:rsidRDefault="00C17A3B" w:rsidP="00C17A3B">
      <w:pPr>
        <w:numPr>
          <w:ilvl w:val="0"/>
          <w:numId w:val="5"/>
        </w:numPr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  <w:lang w:eastAsia="zh-Hans"/>
        </w:rPr>
      </w:pPr>
      <w:r>
        <w:rPr>
          <w:rFonts w:ascii="方正仿宋_GB2312" w:eastAsia="方正仿宋_GB2312" w:hAnsi="方正仿宋_GB2312" w:cs="方正仿宋_GB2312"/>
          <w:sz w:val="32"/>
          <w:szCs w:val="32"/>
          <w:lang w:eastAsia="zh-Hans"/>
        </w:rPr>
        <w:t>录制ID助威视频</w:t>
      </w:r>
    </w:p>
    <w:p w14:paraId="2E6E1DE4" w14:textId="77777777" w:rsidR="00C17A3B" w:rsidRDefault="00C17A3B" w:rsidP="00C17A3B">
      <w:pPr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/>
          <w:snapToGrid w:val="0"/>
          <w:sz w:val="32"/>
          <w:szCs w:val="32"/>
        </w:rPr>
        <w:t>邀请本地运动员、有影响力的名人参与活动的省市，为运动员、名人录制活动宣传助威视频，并于</w:t>
      </w:r>
      <w:r>
        <w:rPr>
          <w:rFonts w:ascii="方正仿宋_GBK" w:hAnsi="仿宋" w:cs="仿宋"/>
          <w:snapToGrid w:val="0"/>
          <w:sz w:val="32"/>
          <w:szCs w:val="32"/>
        </w:rPr>
        <w:t>8</w:t>
      </w:r>
      <w:r>
        <w:rPr>
          <w:rFonts w:ascii="方正仿宋_GBK" w:hAnsi="仿宋" w:cs="仿宋"/>
          <w:snapToGrid w:val="0"/>
          <w:sz w:val="32"/>
          <w:szCs w:val="32"/>
        </w:rPr>
        <w:t>月</w:t>
      </w:r>
      <w:r>
        <w:rPr>
          <w:rFonts w:ascii="方正仿宋_GBK" w:hAnsi="仿宋" w:cs="仿宋" w:hint="eastAsia"/>
          <w:snapToGrid w:val="0"/>
          <w:sz w:val="32"/>
          <w:szCs w:val="32"/>
        </w:rPr>
        <w:t>X</w:t>
      </w:r>
      <w:r>
        <w:rPr>
          <w:rFonts w:ascii="方正仿宋_GBK" w:hAnsi="仿宋" w:cs="仿宋"/>
          <w:snapToGrid w:val="0"/>
          <w:sz w:val="32"/>
          <w:szCs w:val="32"/>
        </w:rPr>
        <w:t>日</w:t>
      </w:r>
      <w:r>
        <w:rPr>
          <w:rFonts w:ascii="方正仿宋_GBK" w:hAnsi="仿宋" w:cs="仿宋" w:hint="eastAsia"/>
          <w:snapToGrid w:val="0"/>
          <w:sz w:val="32"/>
          <w:szCs w:val="32"/>
        </w:rPr>
        <w:t>以</w:t>
      </w:r>
      <w:r>
        <w:rPr>
          <w:rFonts w:ascii="方正仿宋_GBK" w:hAnsi="仿宋" w:cs="仿宋"/>
          <w:snapToGrid w:val="0"/>
          <w:sz w:val="32"/>
          <w:szCs w:val="32"/>
        </w:rPr>
        <w:t>运动员、名人自媒体账号发布。</w:t>
      </w:r>
      <w:proofErr w:type="gramStart"/>
      <w:r>
        <w:rPr>
          <w:rFonts w:ascii="方正仿宋_GBK" w:hAnsi="仿宋" w:cs="仿宋"/>
          <w:snapToGrid w:val="0"/>
          <w:sz w:val="32"/>
          <w:szCs w:val="32"/>
        </w:rPr>
        <w:t>微博账号</w:t>
      </w:r>
      <w:proofErr w:type="gramEnd"/>
      <w:r>
        <w:rPr>
          <w:rFonts w:ascii="方正仿宋_GBK" w:hAnsi="仿宋" w:cs="仿宋"/>
          <w:snapToGrid w:val="0"/>
          <w:sz w:val="32"/>
          <w:szCs w:val="32"/>
        </w:rPr>
        <w:t>发布请加话题</w:t>
      </w:r>
      <w:r>
        <w:rPr>
          <w:rFonts w:ascii="方正仿宋_GBK" w:hAnsi="仿宋" w:cs="仿宋"/>
          <w:snapToGrid w:val="0"/>
          <w:sz w:val="32"/>
          <w:szCs w:val="32"/>
        </w:rPr>
        <w:t>#</w:t>
      </w:r>
      <w:proofErr w:type="gramStart"/>
      <w:r>
        <w:rPr>
          <w:rFonts w:ascii="方正仿宋_GBK" w:hAnsi="仿宋" w:cs="仿宋"/>
          <w:snapToGrid w:val="0"/>
          <w:sz w:val="32"/>
          <w:szCs w:val="32"/>
        </w:rPr>
        <w:t>迈开步动出彩</w:t>
      </w:r>
      <w:proofErr w:type="gramEnd"/>
      <w:r>
        <w:rPr>
          <w:rFonts w:ascii="方正仿宋_GBK" w:hAnsi="仿宋" w:cs="仿宋"/>
          <w:snapToGrid w:val="0"/>
          <w:sz w:val="32"/>
          <w:szCs w:val="32"/>
        </w:rPr>
        <w:t>#</w:t>
      </w:r>
      <w:r>
        <w:rPr>
          <w:rFonts w:ascii="方正仿宋_GBK" w:hAnsi="仿宋" w:cs="仿宋"/>
          <w:snapToGrid w:val="0"/>
          <w:sz w:val="32"/>
          <w:szCs w:val="32"/>
        </w:rPr>
        <w:t>，并</w:t>
      </w:r>
      <w:r>
        <w:rPr>
          <w:rFonts w:ascii="方正仿宋_GBK" w:hAnsi="仿宋" w:cs="仿宋"/>
          <w:snapToGrid w:val="0"/>
          <w:sz w:val="32"/>
          <w:szCs w:val="32"/>
        </w:rPr>
        <w:t>@</w:t>
      </w:r>
      <w:r>
        <w:rPr>
          <w:rFonts w:ascii="方正仿宋_GBK" w:hAnsi="仿宋" w:cs="仿宋"/>
          <w:snapToGrid w:val="0"/>
          <w:sz w:val="32"/>
          <w:szCs w:val="32"/>
        </w:rPr>
        <w:t>公益体彩；</w:t>
      </w:r>
      <w:proofErr w:type="gramStart"/>
      <w:r>
        <w:rPr>
          <w:rFonts w:ascii="方正仿宋_GBK" w:hAnsi="仿宋" w:cs="仿宋"/>
          <w:snapToGrid w:val="0"/>
          <w:sz w:val="32"/>
          <w:szCs w:val="32"/>
        </w:rPr>
        <w:t>抖音账号</w:t>
      </w:r>
      <w:proofErr w:type="gramEnd"/>
      <w:r>
        <w:rPr>
          <w:rFonts w:ascii="方正仿宋_GBK" w:hAnsi="仿宋" w:cs="仿宋"/>
          <w:snapToGrid w:val="0"/>
          <w:sz w:val="32"/>
          <w:szCs w:val="32"/>
        </w:rPr>
        <w:t>发布请加话题</w:t>
      </w:r>
      <w:r>
        <w:rPr>
          <w:rFonts w:ascii="方正仿宋_GBK" w:hAnsi="仿宋" w:cs="仿宋"/>
          <w:snapToGrid w:val="0"/>
          <w:sz w:val="32"/>
          <w:szCs w:val="32"/>
        </w:rPr>
        <w:t>#</w:t>
      </w:r>
      <w:proofErr w:type="gramStart"/>
      <w:r>
        <w:rPr>
          <w:rFonts w:ascii="方正仿宋_GBK" w:hAnsi="仿宋" w:cs="仿宋"/>
          <w:snapToGrid w:val="0"/>
          <w:sz w:val="32"/>
          <w:szCs w:val="32"/>
        </w:rPr>
        <w:t>迈开步动出彩</w:t>
      </w:r>
      <w:proofErr w:type="gramEnd"/>
      <w:r>
        <w:rPr>
          <w:rFonts w:ascii="方正仿宋_GBK" w:hAnsi="仿宋" w:cs="仿宋"/>
          <w:snapToGrid w:val="0"/>
          <w:sz w:val="32"/>
          <w:szCs w:val="32"/>
        </w:rPr>
        <w:t xml:space="preserve"> </w:t>
      </w:r>
      <w:r>
        <w:rPr>
          <w:rFonts w:ascii="方正仿宋_GBK" w:hAnsi="仿宋" w:cs="仿宋"/>
          <w:snapToGrid w:val="0"/>
          <w:sz w:val="32"/>
          <w:szCs w:val="32"/>
        </w:rPr>
        <w:t>，并</w:t>
      </w:r>
      <w:r>
        <w:rPr>
          <w:rFonts w:ascii="方正仿宋_GBK" w:hAnsi="仿宋" w:cs="仿宋"/>
          <w:snapToGrid w:val="0"/>
          <w:sz w:val="32"/>
          <w:szCs w:val="32"/>
        </w:rPr>
        <w:t>@</w:t>
      </w:r>
      <w:r>
        <w:rPr>
          <w:rFonts w:ascii="方正仿宋_GBK" w:hAnsi="仿宋" w:cs="仿宋"/>
          <w:snapToGrid w:val="0"/>
          <w:sz w:val="32"/>
          <w:szCs w:val="32"/>
        </w:rPr>
        <w:t>中国体育彩票。</w:t>
      </w:r>
    </w:p>
    <w:p w14:paraId="517D7431" w14:textId="77777777" w:rsidR="00C17A3B" w:rsidRDefault="00C17A3B" w:rsidP="00C17A3B">
      <w:pPr>
        <w:numPr>
          <w:ilvl w:val="0"/>
          <w:numId w:val="5"/>
        </w:numPr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  <w:lang w:eastAsia="zh-Hans"/>
        </w:rPr>
      </w:pPr>
      <w:r>
        <w:rPr>
          <w:rFonts w:ascii="方正仿宋_GB2312" w:eastAsia="方正仿宋_GB2312" w:hAnsi="方正仿宋_GB2312" w:cs="方正仿宋_GB2312"/>
          <w:sz w:val="32"/>
          <w:szCs w:val="32"/>
          <w:lang w:eastAsia="zh-Hans"/>
        </w:rPr>
        <w:t>抖音全民任务挑战赛</w:t>
      </w:r>
    </w:p>
    <w:p w14:paraId="54DF56C3" w14:textId="77777777" w:rsidR="00C17A3B" w:rsidRDefault="00C17A3B" w:rsidP="00C17A3B">
      <w:pPr>
        <w:ind w:firstLineChars="200" w:firstLine="64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/>
          <w:snapToGrid w:val="0"/>
          <w:sz w:val="32"/>
          <w:szCs w:val="32"/>
        </w:rPr>
        <w:t>8</w:t>
      </w:r>
      <w:r>
        <w:rPr>
          <w:rFonts w:ascii="方正仿宋_GBK" w:hAnsi="仿宋" w:cs="仿宋"/>
          <w:snapToGrid w:val="0"/>
          <w:sz w:val="32"/>
          <w:szCs w:val="32"/>
        </w:rPr>
        <w:t>月</w:t>
      </w:r>
      <w:r>
        <w:rPr>
          <w:rFonts w:ascii="方正仿宋_GBK" w:hAnsi="仿宋" w:cs="仿宋" w:hint="eastAsia"/>
          <w:snapToGrid w:val="0"/>
          <w:sz w:val="32"/>
          <w:szCs w:val="32"/>
        </w:rPr>
        <w:t>X</w:t>
      </w:r>
      <w:r>
        <w:rPr>
          <w:rFonts w:ascii="方正仿宋_GBK" w:hAnsi="仿宋" w:cs="仿宋"/>
          <w:snapToGrid w:val="0"/>
          <w:sz w:val="32"/>
          <w:szCs w:val="32"/>
        </w:rPr>
        <w:t>日至</w:t>
      </w:r>
      <w:r>
        <w:rPr>
          <w:rFonts w:ascii="方正仿宋_GBK" w:hAnsi="仿宋" w:cs="仿宋"/>
          <w:snapToGrid w:val="0"/>
          <w:sz w:val="32"/>
          <w:szCs w:val="32"/>
        </w:rPr>
        <w:t>8</w:t>
      </w:r>
      <w:r>
        <w:rPr>
          <w:rFonts w:ascii="方正仿宋_GBK" w:hAnsi="仿宋" w:cs="仿宋"/>
          <w:snapToGrid w:val="0"/>
          <w:sz w:val="32"/>
          <w:szCs w:val="32"/>
        </w:rPr>
        <w:t>月</w:t>
      </w:r>
      <w:r>
        <w:rPr>
          <w:rFonts w:ascii="方正仿宋_GBK" w:hAnsi="仿宋" w:cs="仿宋"/>
          <w:snapToGrid w:val="0"/>
          <w:sz w:val="32"/>
          <w:szCs w:val="32"/>
        </w:rPr>
        <w:t>13</w:t>
      </w:r>
      <w:r>
        <w:rPr>
          <w:rFonts w:ascii="方正仿宋_GBK" w:hAnsi="仿宋" w:cs="仿宋"/>
          <w:snapToGrid w:val="0"/>
          <w:sz w:val="32"/>
          <w:szCs w:val="32"/>
        </w:rPr>
        <w:t>日期间，将在抖</w:t>
      </w:r>
      <w:proofErr w:type="gramStart"/>
      <w:r>
        <w:rPr>
          <w:rFonts w:ascii="方正仿宋_GBK" w:hAnsi="仿宋" w:cs="仿宋"/>
          <w:snapToGrid w:val="0"/>
          <w:sz w:val="32"/>
          <w:szCs w:val="32"/>
        </w:rPr>
        <w:t>音开展</w:t>
      </w:r>
      <w:proofErr w:type="gramEnd"/>
      <w:r>
        <w:rPr>
          <w:rFonts w:ascii="方正仿宋_GBK" w:hAnsi="仿宋" w:cs="仿宋"/>
          <w:snapToGrid w:val="0"/>
          <w:sz w:val="32"/>
          <w:szCs w:val="32"/>
        </w:rPr>
        <w:t>全民任务挑战赛，用户可在健身路径、步道、体育场馆等场所拍摄运动视频，加话题</w:t>
      </w:r>
      <w:r>
        <w:rPr>
          <w:rFonts w:ascii="方正仿宋_GBK" w:hAnsi="仿宋" w:cs="仿宋"/>
          <w:snapToGrid w:val="0"/>
          <w:sz w:val="32"/>
          <w:szCs w:val="32"/>
        </w:rPr>
        <w:t>#</w:t>
      </w:r>
      <w:proofErr w:type="gramStart"/>
      <w:r>
        <w:rPr>
          <w:rFonts w:ascii="方正仿宋_GBK" w:hAnsi="仿宋" w:cs="仿宋"/>
          <w:snapToGrid w:val="0"/>
          <w:sz w:val="32"/>
          <w:szCs w:val="32"/>
        </w:rPr>
        <w:t>迈开步动出彩</w:t>
      </w:r>
      <w:proofErr w:type="gramEnd"/>
      <w:r>
        <w:rPr>
          <w:rFonts w:ascii="方正仿宋_GBK" w:hAnsi="仿宋" w:cs="仿宋"/>
          <w:snapToGrid w:val="0"/>
          <w:sz w:val="32"/>
          <w:szCs w:val="32"/>
        </w:rPr>
        <w:t xml:space="preserve">  </w:t>
      </w:r>
      <w:r>
        <w:rPr>
          <w:rFonts w:ascii="方正仿宋_GBK" w:hAnsi="仿宋" w:cs="仿宋"/>
          <w:snapToGrid w:val="0"/>
          <w:sz w:val="32"/>
          <w:szCs w:val="32"/>
        </w:rPr>
        <w:t>并</w:t>
      </w:r>
      <w:r>
        <w:rPr>
          <w:rFonts w:ascii="方正仿宋_GBK" w:hAnsi="仿宋" w:cs="仿宋"/>
          <w:snapToGrid w:val="0"/>
          <w:sz w:val="32"/>
          <w:szCs w:val="32"/>
        </w:rPr>
        <w:t>@</w:t>
      </w:r>
      <w:r>
        <w:rPr>
          <w:rFonts w:ascii="方正仿宋_GBK" w:hAnsi="仿宋" w:cs="仿宋"/>
          <w:snapToGrid w:val="0"/>
          <w:sz w:val="32"/>
          <w:szCs w:val="32"/>
        </w:rPr>
        <w:t>中国体育彩票</w:t>
      </w:r>
      <w:r>
        <w:rPr>
          <w:rFonts w:ascii="方正仿宋_GBK" w:hAnsi="仿宋" w:cs="仿宋"/>
          <w:snapToGrid w:val="0"/>
          <w:sz w:val="32"/>
          <w:szCs w:val="32"/>
        </w:rPr>
        <w:t xml:space="preserve">  </w:t>
      </w:r>
      <w:r>
        <w:rPr>
          <w:rFonts w:ascii="方正仿宋_GBK" w:hAnsi="仿宋" w:cs="仿宋"/>
          <w:snapToGrid w:val="0"/>
          <w:sz w:val="32"/>
          <w:szCs w:val="32"/>
        </w:rPr>
        <w:t>即可参与，有机会</w:t>
      </w:r>
      <w:proofErr w:type="gramStart"/>
      <w:r>
        <w:rPr>
          <w:rFonts w:ascii="方正仿宋_GBK" w:hAnsi="仿宋" w:cs="仿宋"/>
          <w:snapToGrid w:val="0"/>
          <w:sz w:val="32"/>
          <w:szCs w:val="32"/>
        </w:rPr>
        <w:t>获得抖音平台</w:t>
      </w:r>
      <w:proofErr w:type="gramEnd"/>
      <w:r>
        <w:rPr>
          <w:rFonts w:ascii="方正仿宋_GBK" w:hAnsi="仿宋" w:cs="仿宋"/>
          <w:snapToGrid w:val="0"/>
          <w:sz w:val="32"/>
          <w:szCs w:val="32"/>
        </w:rPr>
        <w:t>现金奖励。（注：拍摄内容须避免</w:t>
      </w:r>
      <w:proofErr w:type="gramStart"/>
      <w:r>
        <w:rPr>
          <w:rFonts w:ascii="方正仿宋_GBK" w:hAnsi="仿宋" w:cs="仿宋"/>
          <w:snapToGrid w:val="0"/>
          <w:sz w:val="32"/>
          <w:szCs w:val="32"/>
        </w:rPr>
        <w:t>除体彩外</w:t>
      </w:r>
      <w:proofErr w:type="gramEnd"/>
      <w:r>
        <w:rPr>
          <w:rFonts w:ascii="方正仿宋_GBK" w:hAnsi="仿宋" w:cs="仿宋"/>
          <w:snapToGrid w:val="0"/>
          <w:sz w:val="32"/>
          <w:szCs w:val="32"/>
        </w:rPr>
        <w:t>的其他品牌露出，如有未成年人出镜须有成年人陪同。）</w:t>
      </w:r>
    </w:p>
    <w:p w14:paraId="17106450" w14:textId="77777777" w:rsidR="00C17A3B" w:rsidRDefault="00C17A3B" w:rsidP="00C17A3B">
      <w:pPr>
        <w:numPr>
          <w:ilvl w:val="0"/>
          <w:numId w:val="4"/>
        </w:numPr>
        <w:outlineLvl w:val="2"/>
        <w:rPr>
          <w:rFonts w:ascii="方正仿宋_GB2312" w:eastAsia="方正仿宋_GB2312" w:hAnsi="方正仿宋_GB2312" w:cs="方正仿宋_GB2312"/>
          <w:sz w:val="32"/>
          <w:szCs w:val="32"/>
          <w:lang w:eastAsia="zh-Hans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  <w:lang w:eastAsia="zh-Hans"/>
        </w:rPr>
        <w:t>升华期 (9月)</w:t>
      </w:r>
    </w:p>
    <w:p w14:paraId="6AE512FF" w14:textId="77777777" w:rsidR="00C17A3B" w:rsidRDefault="00C17A3B" w:rsidP="00C17A3B">
      <w:pPr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  <w:lang w:eastAsia="zh-Hans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升华期借助新闻媒体内容权威、背书能力强的特点，共</w:t>
      </w:r>
      <w:r>
        <w:rPr>
          <w:rFonts w:ascii="方正仿宋_GBK" w:hAnsi="仿宋" w:cs="仿宋" w:hint="eastAsia"/>
          <w:snapToGrid w:val="0"/>
          <w:sz w:val="32"/>
          <w:szCs w:val="32"/>
        </w:rPr>
        <w:lastRenderedPageBreak/>
        <w:t>创优质内容，升华传播立意。在新闻媒体平台，汇集展示体彩社区运动会特色内容，强化大众对体彩公益初心的认可和共鸣</w:t>
      </w:r>
      <w:r>
        <w:rPr>
          <w:rFonts w:ascii="方正仿宋_GBK" w:hAnsi="仿宋" w:cs="仿宋"/>
          <w:snapToGrid w:val="0"/>
          <w:sz w:val="32"/>
          <w:szCs w:val="32"/>
        </w:rPr>
        <w:t>。</w:t>
      </w:r>
    </w:p>
    <w:p w14:paraId="7116BAD8" w14:textId="77777777" w:rsidR="00C17A3B" w:rsidRDefault="00C17A3B" w:rsidP="00C17A3B">
      <w:pPr>
        <w:jc w:val="left"/>
        <w:rPr>
          <w:rFonts w:ascii="方正仿宋_GB2312" w:eastAsia="方正仿宋_GB2312" w:hAnsi="方正仿宋_GB2312" w:cs="方正仿宋_GB2312"/>
          <w:b/>
          <w:bCs/>
          <w:sz w:val="32"/>
          <w:szCs w:val="32"/>
          <w:lang w:eastAsia="zh-Hans"/>
        </w:rPr>
      </w:pPr>
      <w:r>
        <w:rPr>
          <w:rFonts w:ascii="方正仿宋_GB2312" w:eastAsia="方正仿宋_GB2312" w:hAnsi="方正仿宋_GB2312" w:cs="方正仿宋_GB2312" w:hint="eastAsia"/>
          <w:b/>
          <w:bCs/>
          <w:sz w:val="32"/>
          <w:szCs w:val="32"/>
        </w:rPr>
        <w:t>八、</w:t>
      </w:r>
      <w:r>
        <w:rPr>
          <w:rFonts w:ascii="方正仿宋_GB2312" w:eastAsia="方正仿宋_GB2312" w:hAnsi="方正仿宋_GB2312" w:cs="方正仿宋_GB2312" w:hint="eastAsia"/>
          <w:b/>
          <w:bCs/>
          <w:sz w:val="32"/>
          <w:szCs w:val="32"/>
          <w:lang w:eastAsia="zh-Hans"/>
        </w:rPr>
        <w:t>活动运营服务</w:t>
      </w:r>
      <w:r>
        <w:rPr>
          <w:rFonts w:ascii="方正仿宋_GB2312" w:eastAsia="方正仿宋_GB2312" w:hAnsi="方正仿宋_GB2312" w:cs="方正仿宋_GB2312" w:hint="eastAsia"/>
          <w:b/>
          <w:bCs/>
          <w:sz w:val="32"/>
          <w:szCs w:val="32"/>
        </w:rPr>
        <w:t>要求</w:t>
      </w:r>
    </w:p>
    <w:p w14:paraId="100AD434" w14:textId="77777777" w:rsidR="00C17A3B" w:rsidRDefault="00C17A3B" w:rsidP="00C17A3B">
      <w:pPr>
        <w:numPr>
          <w:ilvl w:val="0"/>
          <w:numId w:val="6"/>
        </w:numPr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现场工作人员需求</w:t>
      </w:r>
    </w:p>
    <w:p w14:paraId="0A7B7961" w14:textId="77777777" w:rsidR="00C17A3B" w:rsidRDefault="00C17A3B" w:rsidP="00C17A3B">
      <w:pPr>
        <w:ind w:firstLine="42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活动现场设计有主舞台、体彩产品体验区、公益区、天幕休息区、帐篷区、入口龙门、运动体验区等多个互动形式。现场需准备活动人员、运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维人员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来维护现场秩序及引导互动，保障活动顺利安全开展。根据活动规划，相应的现场工作人员数量和服务要求，具体如下：</w:t>
      </w:r>
    </w:p>
    <w:p w14:paraId="3DEC3157" w14:textId="77777777" w:rsidR="00C17A3B" w:rsidRDefault="00C17A3B" w:rsidP="00C17A3B">
      <w:pPr>
        <w:ind w:firstLine="42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现场工作人员</w:t>
      </w:r>
      <w:r>
        <w:rPr>
          <w:rFonts w:ascii="方正仿宋_GBK" w:hAnsi="仿宋" w:cs="仿宋"/>
          <w:snapToGrid w:val="0"/>
          <w:sz w:val="32"/>
          <w:szCs w:val="32"/>
        </w:rPr>
        <w:t>20</w:t>
      </w:r>
      <w:r>
        <w:rPr>
          <w:rFonts w:ascii="方正仿宋_GBK" w:hAnsi="仿宋" w:cs="仿宋" w:hint="eastAsia"/>
          <w:snapToGrid w:val="0"/>
          <w:sz w:val="32"/>
          <w:szCs w:val="32"/>
        </w:rPr>
        <w:t>人，具体职责：</w:t>
      </w:r>
    </w:p>
    <w:p w14:paraId="292DABCD" w14:textId="77777777" w:rsidR="00C17A3B" w:rsidRDefault="00C17A3B" w:rsidP="00C17A3B">
      <w:pPr>
        <w:ind w:firstLine="42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现场安全保障人员</w:t>
      </w:r>
      <w:r>
        <w:rPr>
          <w:rFonts w:ascii="方正仿宋_GBK" w:hAnsi="仿宋" w:cs="仿宋" w:hint="eastAsia"/>
          <w:snapToGrid w:val="0"/>
          <w:sz w:val="32"/>
          <w:szCs w:val="32"/>
        </w:rPr>
        <w:t>*</w:t>
      </w:r>
      <w:r>
        <w:rPr>
          <w:rFonts w:ascii="方正仿宋_GBK" w:hAnsi="仿宋" w:cs="仿宋"/>
          <w:snapToGrid w:val="0"/>
          <w:sz w:val="32"/>
          <w:szCs w:val="32"/>
        </w:rPr>
        <w:t>5</w:t>
      </w:r>
    </w:p>
    <w:p w14:paraId="58249F1A" w14:textId="77777777" w:rsidR="00C17A3B" w:rsidRDefault="00C17A3B" w:rsidP="00C17A3B">
      <w:pPr>
        <w:ind w:firstLine="42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现场主管人员</w:t>
      </w:r>
      <w:r>
        <w:rPr>
          <w:rFonts w:ascii="方正仿宋_GBK" w:hAnsi="仿宋" w:cs="仿宋" w:hint="eastAsia"/>
          <w:snapToGrid w:val="0"/>
          <w:sz w:val="32"/>
          <w:szCs w:val="32"/>
        </w:rPr>
        <w:t>*1</w:t>
      </w:r>
    </w:p>
    <w:p w14:paraId="0FF89B2A" w14:textId="77777777" w:rsidR="00C17A3B" w:rsidRDefault="00C17A3B" w:rsidP="00C17A3B">
      <w:pPr>
        <w:ind w:firstLine="42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现场引导人员</w:t>
      </w:r>
      <w:r>
        <w:rPr>
          <w:rFonts w:ascii="方正仿宋_GBK" w:hAnsi="仿宋" w:cs="仿宋" w:hint="eastAsia"/>
          <w:snapToGrid w:val="0"/>
          <w:sz w:val="32"/>
          <w:szCs w:val="32"/>
        </w:rPr>
        <w:t>*1</w:t>
      </w:r>
    </w:p>
    <w:p w14:paraId="4F655141" w14:textId="77777777" w:rsidR="00C17A3B" w:rsidRDefault="00C17A3B" w:rsidP="00C17A3B">
      <w:pPr>
        <w:ind w:firstLine="42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体彩品牌、产品介绍</w:t>
      </w:r>
      <w:r>
        <w:rPr>
          <w:rFonts w:ascii="方正仿宋_GBK" w:hAnsi="仿宋" w:cs="仿宋" w:hint="eastAsia"/>
          <w:snapToGrid w:val="0"/>
          <w:sz w:val="32"/>
          <w:szCs w:val="32"/>
        </w:rPr>
        <w:t>*2</w:t>
      </w:r>
    </w:p>
    <w:p w14:paraId="7CEB10E3" w14:textId="77777777" w:rsidR="00C17A3B" w:rsidRDefault="00C17A3B" w:rsidP="00C17A3B">
      <w:pPr>
        <w:ind w:firstLine="42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互动游戏指导</w:t>
      </w:r>
      <w:r>
        <w:rPr>
          <w:rFonts w:ascii="方正仿宋_GBK" w:hAnsi="仿宋" w:cs="仿宋" w:hint="eastAsia"/>
          <w:snapToGrid w:val="0"/>
          <w:sz w:val="32"/>
          <w:szCs w:val="32"/>
        </w:rPr>
        <w:t>*3</w:t>
      </w:r>
    </w:p>
    <w:p w14:paraId="60F3D258" w14:textId="77777777" w:rsidR="00C17A3B" w:rsidRDefault="00C17A3B" w:rsidP="00C17A3B">
      <w:pPr>
        <w:ind w:firstLine="42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活动摄影</w:t>
      </w:r>
      <w:r>
        <w:rPr>
          <w:rFonts w:ascii="方正仿宋_GBK" w:hAnsi="仿宋" w:cs="仿宋" w:hint="eastAsia"/>
          <w:snapToGrid w:val="0"/>
          <w:sz w:val="32"/>
          <w:szCs w:val="32"/>
        </w:rPr>
        <w:t>*2</w:t>
      </w:r>
    </w:p>
    <w:p w14:paraId="04D959CE" w14:textId="77777777" w:rsidR="00C17A3B" w:rsidRDefault="00C17A3B" w:rsidP="00C17A3B">
      <w:pPr>
        <w:ind w:firstLine="42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活动摄像</w:t>
      </w:r>
      <w:r>
        <w:rPr>
          <w:rFonts w:ascii="方正仿宋_GBK" w:hAnsi="仿宋" w:cs="仿宋" w:hint="eastAsia"/>
          <w:snapToGrid w:val="0"/>
          <w:sz w:val="32"/>
          <w:szCs w:val="32"/>
        </w:rPr>
        <w:t>*1</w:t>
      </w:r>
    </w:p>
    <w:p w14:paraId="2156F387" w14:textId="77777777" w:rsidR="00C17A3B" w:rsidRDefault="00C17A3B" w:rsidP="00C17A3B">
      <w:pPr>
        <w:ind w:firstLine="42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KOL*1-2</w:t>
      </w:r>
    </w:p>
    <w:p w14:paraId="1FC944A8" w14:textId="77777777" w:rsidR="00C17A3B" w:rsidRDefault="00C17A3B" w:rsidP="00C17A3B">
      <w:pPr>
        <w:ind w:firstLine="42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活动主持人</w:t>
      </w:r>
      <w:r>
        <w:rPr>
          <w:rFonts w:ascii="方正仿宋_GBK" w:hAnsi="仿宋" w:cs="仿宋" w:hint="eastAsia"/>
          <w:snapToGrid w:val="0"/>
          <w:sz w:val="32"/>
          <w:szCs w:val="32"/>
        </w:rPr>
        <w:t>*1</w:t>
      </w:r>
    </w:p>
    <w:p w14:paraId="075BA6DE" w14:textId="77777777" w:rsidR="00C17A3B" w:rsidRDefault="00C17A3B" w:rsidP="00C17A3B">
      <w:pPr>
        <w:ind w:firstLine="42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t>现场机动人员</w:t>
      </w:r>
      <w:r>
        <w:rPr>
          <w:rFonts w:ascii="方正仿宋_GBK" w:hAnsi="仿宋" w:cs="仿宋" w:hint="eastAsia"/>
          <w:snapToGrid w:val="0"/>
          <w:sz w:val="32"/>
          <w:szCs w:val="32"/>
        </w:rPr>
        <w:t>*2</w:t>
      </w:r>
    </w:p>
    <w:p w14:paraId="621D5136" w14:textId="77777777" w:rsidR="00C17A3B" w:rsidRDefault="00C17A3B" w:rsidP="00C17A3B">
      <w:pPr>
        <w:numPr>
          <w:ilvl w:val="0"/>
          <w:numId w:val="6"/>
        </w:numPr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网红、KOL要求</w:t>
      </w:r>
      <w:r>
        <w:rPr>
          <w:rFonts w:ascii="方正仿宋_GB2312" w:eastAsia="方正仿宋_GB2312" w:hAnsi="方正仿宋_GB2312" w:cs="方正仿宋_GB2312"/>
          <w:sz w:val="32"/>
          <w:szCs w:val="32"/>
        </w:rPr>
        <w:t xml:space="preserve">  </w:t>
      </w:r>
    </w:p>
    <w:p w14:paraId="19C17829" w14:textId="77777777" w:rsidR="00C17A3B" w:rsidRDefault="00C17A3B" w:rsidP="00C17A3B">
      <w:pPr>
        <w:ind w:firstLine="420"/>
        <w:rPr>
          <w:rFonts w:ascii="方正仿宋_GBK" w:hAnsi="仿宋" w:cs="仿宋"/>
          <w:snapToGrid w:val="0"/>
          <w:sz w:val="32"/>
          <w:szCs w:val="32"/>
        </w:rPr>
      </w:pPr>
      <w:r>
        <w:rPr>
          <w:rFonts w:ascii="方正仿宋_GBK" w:hAnsi="仿宋" w:cs="仿宋" w:hint="eastAsia"/>
          <w:snapToGrid w:val="0"/>
          <w:sz w:val="32"/>
          <w:szCs w:val="32"/>
        </w:rPr>
        <w:lastRenderedPageBreak/>
        <w:t>根据线下活动形式以及阶段传播核心需求，邀请具有重庆特色风格及调性匹配</w:t>
      </w:r>
      <w:proofErr w:type="gramStart"/>
      <w:r>
        <w:rPr>
          <w:rFonts w:ascii="方正仿宋_GBK" w:hAnsi="仿宋" w:cs="仿宋" w:hint="eastAsia"/>
          <w:snapToGrid w:val="0"/>
          <w:sz w:val="32"/>
          <w:szCs w:val="32"/>
        </w:rPr>
        <w:t>的网红达</w:t>
      </w:r>
      <w:proofErr w:type="gramEnd"/>
      <w:r>
        <w:rPr>
          <w:rFonts w:ascii="方正仿宋_GBK" w:hAnsi="仿宋" w:cs="仿宋" w:hint="eastAsia"/>
          <w:snapToGrid w:val="0"/>
          <w:sz w:val="32"/>
          <w:szCs w:val="32"/>
        </w:rPr>
        <w:t>人（</w:t>
      </w:r>
      <w:r>
        <w:rPr>
          <w:rFonts w:ascii="方正仿宋_GBK" w:hAnsi="仿宋" w:cs="仿宋" w:hint="eastAsia"/>
          <w:snapToGrid w:val="0"/>
          <w:sz w:val="32"/>
          <w:szCs w:val="32"/>
        </w:rPr>
        <w:t>5</w:t>
      </w:r>
      <w:r>
        <w:rPr>
          <w:rFonts w:ascii="方正仿宋_GBK" w:hAnsi="仿宋" w:cs="仿宋"/>
          <w:snapToGrid w:val="0"/>
          <w:sz w:val="32"/>
          <w:szCs w:val="32"/>
        </w:rPr>
        <w:t>0</w:t>
      </w:r>
      <w:r>
        <w:rPr>
          <w:rFonts w:ascii="方正仿宋_GBK" w:hAnsi="仿宋" w:cs="仿宋" w:hint="eastAsia"/>
          <w:snapToGrid w:val="0"/>
          <w:sz w:val="32"/>
          <w:szCs w:val="32"/>
        </w:rPr>
        <w:t>万粉丝以上）、运动员、有影响力的名人等，参与到活动当中，开展现场互动，为活动助力。</w:t>
      </w:r>
    </w:p>
    <w:p w14:paraId="2E2B73D2" w14:textId="77777777" w:rsidR="00C17A3B" w:rsidRDefault="00C17A3B" w:rsidP="00C17A3B">
      <w:pPr>
        <w:numPr>
          <w:ilvl w:val="0"/>
          <w:numId w:val="6"/>
        </w:numPr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互动活动要求</w:t>
      </w:r>
    </w:p>
    <w:p w14:paraId="5406F83C" w14:textId="77777777" w:rsidR="00C17A3B" w:rsidRDefault="00C17A3B" w:rsidP="00C17A3B">
      <w:pPr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 xml:space="preserve">    </w:t>
      </w:r>
      <w:r>
        <w:rPr>
          <w:rFonts w:ascii="方正仿宋_GBK" w:hAnsi="仿宋" w:cs="仿宋" w:hint="eastAsia"/>
          <w:snapToGrid w:val="0"/>
          <w:sz w:val="32"/>
          <w:szCs w:val="32"/>
        </w:rPr>
        <w:t>结合每场活动定制现场互动项目，配置现场互动活动，并根据当期活动规模匹配互动奖品，确保活动人气效果。</w:t>
      </w:r>
    </w:p>
    <w:p w14:paraId="2A6DF170" w14:textId="77777777" w:rsidR="00C17A3B" w:rsidRDefault="00C17A3B" w:rsidP="00C17A3B">
      <w:pPr>
        <w:numPr>
          <w:ilvl w:val="0"/>
          <w:numId w:val="6"/>
        </w:numPr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宣传服务要求</w:t>
      </w:r>
    </w:p>
    <w:p w14:paraId="56D40EC8" w14:textId="77777777" w:rsidR="00C17A3B" w:rsidRDefault="00C17A3B" w:rsidP="00C17A3B">
      <w:pPr>
        <w:numPr>
          <w:ilvl w:val="0"/>
          <w:numId w:val="7"/>
        </w:numPr>
        <w:ind w:firstLineChars="200" w:firstLine="640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摄影服务：根据活动大小，为每场活动配置1-2摄影师，现场全程拍摄记录，并上传云相册。</w:t>
      </w:r>
    </w:p>
    <w:p w14:paraId="2047F83C" w14:textId="77777777" w:rsidR="00C17A3B" w:rsidRDefault="00C17A3B" w:rsidP="00C17A3B">
      <w:pPr>
        <w:ind w:firstLineChars="200" w:firstLine="640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2</w:t>
      </w:r>
      <w:r>
        <w:rPr>
          <w:rFonts w:ascii="宋体" w:hAnsi="宋体" w:cs="宋体"/>
          <w:sz w:val="32"/>
          <w:szCs w:val="32"/>
        </w:rPr>
        <w:t>.</w:t>
      </w:r>
      <w:r>
        <w:rPr>
          <w:rFonts w:ascii="宋体" w:hAnsi="宋体" w:cs="宋体" w:hint="eastAsia"/>
          <w:sz w:val="32"/>
          <w:szCs w:val="32"/>
        </w:rPr>
        <w:t>摄像服务</w:t>
      </w:r>
      <w:r>
        <w:rPr>
          <w:rFonts w:ascii="宋体" w:hAnsi="宋体" w:cs="宋体"/>
          <w:sz w:val="32"/>
          <w:szCs w:val="32"/>
        </w:rPr>
        <w:t>：</w:t>
      </w:r>
      <w:r>
        <w:rPr>
          <w:rFonts w:ascii="宋体" w:hAnsi="宋体" w:cs="宋体" w:hint="eastAsia"/>
          <w:sz w:val="32"/>
          <w:szCs w:val="32"/>
        </w:rPr>
        <w:t>根据活动大小，为每场活动配置1-2摄像师，现场全程拍摄记录</w:t>
      </w:r>
      <w:r>
        <w:rPr>
          <w:rFonts w:ascii="宋体" w:hAnsi="宋体" w:cs="宋体"/>
          <w:sz w:val="32"/>
          <w:szCs w:val="32"/>
        </w:rPr>
        <w:t>，</w:t>
      </w:r>
      <w:r>
        <w:rPr>
          <w:rFonts w:ascii="宋体" w:hAnsi="宋体" w:cs="宋体" w:hint="eastAsia"/>
          <w:sz w:val="32"/>
          <w:szCs w:val="32"/>
        </w:rPr>
        <w:t>剪辑制作短视频</w:t>
      </w:r>
      <w:r>
        <w:rPr>
          <w:rFonts w:ascii="宋体" w:hAnsi="宋体" w:cs="宋体"/>
          <w:sz w:val="32"/>
          <w:szCs w:val="32"/>
        </w:rPr>
        <w:t>，</w:t>
      </w:r>
      <w:r>
        <w:rPr>
          <w:rFonts w:ascii="宋体" w:hAnsi="宋体" w:cs="宋体" w:hint="eastAsia"/>
          <w:sz w:val="32"/>
          <w:szCs w:val="32"/>
        </w:rPr>
        <w:t>通过</w:t>
      </w:r>
      <w:proofErr w:type="gramStart"/>
      <w:r>
        <w:rPr>
          <w:rFonts w:ascii="宋体" w:hAnsi="宋体" w:cs="宋体" w:hint="eastAsia"/>
          <w:sz w:val="32"/>
          <w:szCs w:val="32"/>
        </w:rPr>
        <w:t>抖音自</w:t>
      </w:r>
      <w:proofErr w:type="gramEnd"/>
      <w:r>
        <w:rPr>
          <w:rFonts w:ascii="宋体" w:hAnsi="宋体" w:cs="宋体" w:hint="eastAsia"/>
          <w:sz w:val="32"/>
          <w:szCs w:val="32"/>
        </w:rPr>
        <w:t>媒体或KOL发布，加话题#</w:t>
      </w:r>
      <w:proofErr w:type="gramStart"/>
      <w:r>
        <w:rPr>
          <w:rFonts w:ascii="宋体" w:hAnsi="宋体" w:cs="宋体" w:hint="eastAsia"/>
          <w:sz w:val="32"/>
          <w:szCs w:val="32"/>
        </w:rPr>
        <w:t>迈开步动出彩</w:t>
      </w:r>
      <w:proofErr w:type="gramEnd"/>
      <w:r>
        <w:rPr>
          <w:rFonts w:ascii="宋体" w:hAnsi="宋体" w:cs="宋体" w:hint="eastAsia"/>
          <w:sz w:val="32"/>
          <w:szCs w:val="32"/>
        </w:rPr>
        <w:t xml:space="preserve"> 并@中国体育彩票。</w:t>
      </w:r>
    </w:p>
    <w:p w14:paraId="040AC6A7" w14:textId="77777777" w:rsidR="00C17A3B" w:rsidRDefault="00C17A3B" w:rsidP="00C17A3B">
      <w:pPr>
        <w:ind w:firstLineChars="200" w:firstLine="640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3</w:t>
      </w:r>
      <w:r>
        <w:rPr>
          <w:rFonts w:ascii="宋体" w:hAnsi="宋体" w:cs="宋体"/>
          <w:sz w:val="32"/>
          <w:szCs w:val="32"/>
        </w:rPr>
        <w:t>.</w:t>
      </w:r>
      <w:r>
        <w:rPr>
          <w:rFonts w:ascii="宋体" w:hAnsi="宋体" w:cs="宋体" w:hint="eastAsia"/>
          <w:sz w:val="32"/>
          <w:szCs w:val="32"/>
        </w:rPr>
        <w:t>文稿服务：结合每场活动举办情况撰写1条宣传通稿，每条稿件不少于1000字，配3-5张活动图片，确保文稿图文并茂。</w:t>
      </w:r>
    </w:p>
    <w:p w14:paraId="2C73B8A1" w14:textId="77777777" w:rsidR="00C17A3B" w:rsidRDefault="00C17A3B" w:rsidP="00C17A3B">
      <w:pPr>
        <w:numPr>
          <w:ilvl w:val="0"/>
          <w:numId w:val="6"/>
        </w:numPr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安全保障要求</w:t>
      </w:r>
    </w:p>
    <w:p w14:paraId="6E7EC8A9" w14:textId="77777777" w:rsidR="00C17A3B" w:rsidRDefault="00C17A3B" w:rsidP="00C17A3B">
      <w:pPr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结合活动执行安全需要，为每场活动量身定制安全保障管理办法，包括但不限于：参与人数预判、人流动线规划、安全员配置、现场安全设置布置、活动区域做好安全、秩序维护及应急管理办法等。按照《大型群众性活动安全管理条例》的有关规定制定周密的安全保障方案，保障活动的安全。</w:t>
      </w:r>
      <w:r>
        <w:rPr>
          <w:rFonts w:ascii="宋体" w:hAnsi="宋体" w:cs="宋体" w:hint="eastAsia"/>
          <w:sz w:val="32"/>
          <w:szCs w:val="32"/>
        </w:rPr>
        <w:lastRenderedPageBreak/>
        <w:t>制定应急处理预案，包括器材使用等。事先将预案通知所有工作人员，并告知各岗位人员。</w:t>
      </w:r>
    </w:p>
    <w:p w14:paraId="10E4E2E0" w14:textId="77777777" w:rsidR="00C17A3B" w:rsidRDefault="00C17A3B" w:rsidP="00C17A3B">
      <w:pPr>
        <w:pStyle w:val="Default"/>
        <w:spacing w:line="360" w:lineRule="auto"/>
        <w:ind w:firstLineChars="200" w:firstLine="640"/>
        <w:jc w:val="both"/>
        <w:rPr>
          <w:rFonts w:hAnsi="宋体" w:cs="宋体"/>
          <w:color w:val="auto"/>
          <w:kern w:val="2"/>
          <w:sz w:val="32"/>
          <w:szCs w:val="32"/>
        </w:rPr>
      </w:pPr>
      <w:r>
        <w:rPr>
          <w:rFonts w:hAnsi="宋体" w:cs="宋体" w:hint="eastAsia"/>
          <w:color w:val="auto"/>
          <w:kern w:val="2"/>
          <w:sz w:val="32"/>
          <w:szCs w:val="32"/>
        </w:rPr>
        <w:t>活动期间如遇极端天气、存在重大安全隐患、或发生较大安全事故，经评估可启动活动熔断，及时终止本场活动，按活动预案做好人员转移，救援等工作，保障所有人员的生命财产安全。</w:t>
      </w:r>
    </w:p>
    <w:p w14:paraId="37E05902" w14:textId="77777777" w:rsidR="00C17A3B" w:rsidRDefault="00C17A3B" w:rsidP="00C17A3B">
      <w:pPr>
        <w:ind w:firstLine="420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中标供应商为</w:t>
      </w:r>
      <w:proofErr w:type="gramStart"/>
      <w:r>
        <w:rPr>
          <w:rFonts w:ascii="宋体" w:hAnsi="宋体" w:cs="宋体" w:hint="eastAsia"/>
          <w:sz w:val="32"/>
          <w:szCs w:val="32"/>
        </w:rPr>
        <w:t>安全第一</w:t>
      </w:r>
      <w:proofErr w:type="gramEnd"/>
      <w:r>
        <w:rPr>
          <w:rFonts w:ascii="宋体" w:hAnsi="宋体" w:cs="宋体" w:hint="eastAsia"/>
          <w:sz w:val="32"/>
          <w:szCs w:val="32"/>
        </w:rPr>
        <w:t>责任人，承担所有安全责任，推动各项安全保障工作落实到位。</w:t>
      </w:r>
    </w:p>
    <w:p w14:paraId="34C36CF5" w14:textId="77777777" w:rsidR="00C17A3B" w:rsidRDefault="00C17A3B" w:rsidP="00C17A3B">
      <w:pPr>
        <w:rPr>
          <w:rFonts w:ascii="方正仿宋_GB2312" w:eastAsia="方正仿宋_GB2312" w:hAnsi="方正仿宋_GB2312" w:cs="方正仿宋_GB2312"/>
          <w:b/>
          <w:bCs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b/>
          <w:bCs/>
          <w:sz w:val="32"/>
          <w:szCs w:val="32"/>
        </w:rPr>
        <w:t>九、方案要求</w:t>
      </w:r>
    </w:p>
    <w:p w14:paraId="4837B491" w14:textId="77777777" w:rsidR="00C17A3B" w:rsidRDefault="00C17A3B" w:rsidP="00C17A3B">
      <w:pPr>
        <w:pStyle w:val="Default"/>
        <w:spacing w:line="360" w:lineRule="auto"/>
        <w:ind w:firstLineChars="200" w:firstLine="640"/>
        <w:jc w:val="both"/>
        <w:rPr>
          <w:rFonts w:hAnsi="宋体" w:cs="宋体"/>
          <w:color w:val="auto"/>
          <w:kern w:val="2"/>
          <w:sz w:val="32"/>
          <w:szCs w:val="32"/>
        </w:rPr>
      </w:pPr>
      <w:r>
        <w:rPr>
          <w:rFonts w:hAnsi="宋体" w:cs="宋体" w:hint="eastAsia"/>
          <w:color w:val="auto"/>
          <w:kern w:val="2"/>
          <w:sz w:val="32"/>
          <w:szCs w:val="32"/>
        </w:rPr>
        <w:t>中标供应商须在中标后5日内向采购人提交详细的活动实施方案，包括场地选择及落实情况，执行团队人员落实情况，活动开展的具体形式及内容，互动环节设计方案、宣传方案、安保方案、应急预案、效果评估方案等。在采购人代表审核通过后实施。同时，在方案沟通或活动执行过程中。如采购人余中标供应商在沟通过程中发现其并不能达到采购人意图，或供应商并不能实现采购人想要达到的效果，采购人将重新选择其他供应商。</w:t>
      </w:r>
    </w:p>
    <w:p w14:paraId="1C16F60B" w14:textId="77777777" w:rsidR="00C17A3B" w:rsidRDefault="00C17A3B" w:rsidP="00C17A3B">
      <w:pPr>
        <w:rPr>
          <w:rFonts w:ascii="方正仿宋_GB2312" w:eastAsia="方正仿宋_GB2312" w:hAnsi="方正仿宋_GB2312" w:cs="方正仿宋_GB2312"/>
          <w:b/>
          <w:bCs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b/>
          <w:bCs/>
          <w:sz w:val="32"/>
          <w:szCs w:val="32"/>
          <w:highlight w:val="lightGray"/>
        </w:rPr>
        <w:t>十、</w:t>
      </w:r>
      <w:r>
        <w:rPr>
          <w:rFonts w:ascii="方正仿宋_GB2312" w:eastAsia="方正仿宋_GB2312" w:hAnsi="方正仿宋_GB2312" w:cs="方正仿宋_GB2312" w:hint="eastAsia"/>
          <w:b/>
          <w:bCs/>
          <w:sz w:val="32"/>
          <w:szCs w:val="32"/>
        </w:rPr>
        <w:t>供应商要求</w:t>
      </w:r>
    </w:p>
    <w:p w14:paraId="37E9D5E5" w14:textId="77777777" w:rsidR="00C17A3B" w:rsidRDefault="00C17A3B" w:rsidP="00C17A3B">
      <w:pPr>
        <w:pStyle w:val="Default"/>
        <w:spacing w:line="360" w:lineRule="auto"/>
        <w:ind w:firstLineChars="200" w:firstLine="640"/>
        <w:jc w:val="both"/>
        <w:rPr>
          <w:rFonts w:hAnsi="宋体" w:cs="宋体"/>
          <w:color w:val="auto"/>
          <w:kern w:val="2"/>
          <w:sz w:val="32"/>
          <w:szCs w:val="32"/>
        </w:rPr>
      </w:pPr>
      <w:r>
        <w:rPr>
          <w:rFonts w:hAnsi="宋体" w:cs="宋体" w:hint="eastAsia"/>
          <w:color w:val="auto"/>
          <w:kern w:val="2"/>
          <w:sz w:val="32"/>
          <w:szCs w:val="32"/>
        </w:rPr>
        <w:t>供应商应具备大型活动策划执行行业从业经验。如有彩票行业活动推广经验的，在同等条件下，采购人优先考虑。</w:t>
      </w:r>
    </w:p>
    <w:p w14:paraId="20BF7A20" w14:textId="77777777" w:rsidR="00C17A3B" w:rsidRDefault="00C17A3B" w:rsidP="00C17A3B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</w:p>
    <w:p w14:paraId="7DFF2AF9" w14:textId="77777777" w:rsidR="000B3209" w:rsidRPr="00C17A3B" w:rsidRDefault="000B3209" w:rsidP="00C17A3B"/>
    <w:sectPr w:rsidR="000B3209" w:rsidRPr="00C17A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FF162" w14:textId="77777777" w:rsidR="00217C82" w:rsidRDefault="00217C82" w:rsidP="00C17A3B">
      <w:r>
        <w:separator/>
      </w:r>
    </w:p>
  </w:endnote>
  <w:endnote w:type="continuationSeparator" w:id="0">
    <w:p w14:paraId="4E7B0E63" w14:textId="77777777" w:rsidR="00217C82" w:rsidRDefault="00217C82" w:rsidP="00C17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2312">
    <w:altName w:val="微软雅黑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637A5" w14:textId="77777777" w:rsidR="00217C82" w:rsidRDefault="00217C82" w:rsidP="00C17A3B">
      <w:r>
        <w:separator/>
      </w:r>
    </w:p>
  </w:footnote>
  <w:footnote w:type="continuationSeparator" w:id="0">
    <w:p w14:paraId="31289B87" w14:textId="77777777" w:rsidR="00217C82" w:rsidRDefault="00217C82" w:rsidP="00C17A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EBAD507"/>
    <w:multiLevelType w:val="singleLevel"/>
    <w:tmpl w:val="9EBAD507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F5D4D9E8"/>
    <w:multiLevelType w:val="singleLevel"/>
    <w:tmpl w:val="F5D4D9E8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" w15:restartNumberingAfterBreak="0">
    <w:nsid w:val="FFDE27A8"/>
    <w:multiLevelType w:val="singleLevel"/>
    <w:tmpl w:val="FFDE27A8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0EDCA979"/>
    <w:multiLevelType w:val="singleLevel"/>
    <w:tmpl w:val="0EDCA979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4" w15:restartNumberingAfterBreak="0">
    <w:nsid w:val="259A452E"/>
    <w:multiLevelType w:val="multilevel"/>
    <w:tmpl w:val="259A452E"/>
    <w:lvl w:ilvl="0">
      <w:start w:val="1"/>
      <w:numFmt w:val="decimalEnclosedCircleChinese"/>
      <w:lvlText w:val="%1　"/>
      <w:lvlJc w:val="left"/>
      <w:pPr>
        <w:ind w:left="845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5" w15:restartNumberingAfterBreak="0">
    <w:nsid w:val="69EAADE0"/>
    <w:multiLevelType w:val="singleLevel"/>
    <w:tmpl w:val="69EAADE0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6" w15:restartNumberingAfterBreak="0">
    <w:nsid w:val="6FFB492A"/>
    <w:multiLevelType w:val="singleLevel"/>
    <w:tmpl w:val="6FFB492A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 w16cid:durableId="1824269526">
    <w:abstractNumId w:val="5"/>
  </w:num>
  <w:num w:numId="2" w16cid:durableId="1437139689">
    <w:abstractNumId w:val="6"/>
  </w:num>
  <w:num w:numId="3" w16cid:durableId="1409957550">
    <w:abstractNumId w:val="4"/>
  </w:num>
  <w:num w:numId="4" w16cid:durableId="1803231476">
    <w:abstractNumId w:val="3"/>
  </w:num>
  <w:num w:numId="5" w16cid:durableId="1938320276">
    <w:abstractNumId w:val="0"/>
  </w:num>
  <w:num w:numId="6" w16cid:durableId="1717924126">
    <w:abstractNumId w:val="1"/>
  </w:num>
  <w:num w:numId="7" w16cid:durableId="16101189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648"/>
    <w:rsid w:val="000B3209"/>
    <w:rsid w:val="00217C82"/>
    <w:rsid w:val="00C17A3B"/>
    <w:rsid w:val="00EB6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F1C059"/>
  <w15:chartTrackingRefBased/>
  <w15:docId w15:val="{766717DE-4399-4F2D-8574-8947063CF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6648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7A3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17A3B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17A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17A3B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C17A3B"/>
    <w:pPr>
      <w:ind w:firstLineChars="200" w:firstLine="420"/>
    </w:pPr>
  </w:style>
  <w:style w:type="paragraph" w:customStyle="1" w:styleId="Default">
    <w:name w:val="Default"/>
    <w:qFormat/>
    <w:rsid w:val="00C17A3B"/>
    <w:pPr>
      <w:widowControl w:val="0"/>
      <w:autoSpaceDE w:val="0"/>
      <w:autoSpaceDN w:val="0"/>
      <w:adjustRightInd w:val="0"/>
    </w:pPr>
    <w:rPr>
      <w:rFonts w:ascii="宋体" w:eastAsia="宋体" w:hAnsi="Times New Roman" w:cs="Times New Roman"/>
      <w:color w:val="000000"/>
      <w:kern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677</Words>
  <Characters>3860</Characters>
  <Application>Microsoft Office Word</Application>
  <DocSecurity>0</DocSecurity>
  <Lines>32</Lines>
  <Paragraphs>9</Paragraphs>
  <ScaleCrop>false</ScaleCrop>
  <Company/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2023-08-03T06:24:00Z</dcterms:created>
  <dcterms:modified xsi:type="dcterms:W3CDTF">2023-08-03T06:28:00Z</dcterms:modified>
</cp:coreProperties>
</file>