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FFC1" w14:textId="77777777" w:rsidR="009D4E6C" w:rsidRDefault="009D4E6C" w:rsidP="009D4E6C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附件1：</w:t>
      </w:r>
    </w:p>
    <w:p w14:paraId="3C1E8B0C" w14:textId="77777777" w:rsidR="009D4E6C" w:rsidRDefault="009D4E6C" w:rsidP="009D4E6C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p w14:paraId="7AC90F9E" w14:textId="77777777" w:rsidR="009D4E6C" w:rsidRDefault="009D4E6C" w:rsidP="009D4E6C">
      <w:pPr>
        <w:spacing w:line="500" w:lineRule="exact"/>
        <w:jc w:val="center"/>
        <w:rPr>
          <w:rFonts w:ascii="方正小标宋_GBK" w:eastAsia="方正小标宋_GBK" w:hAnsi="Calibri" w:hint="eastAsia"/>
          <w:b/>
          <w:sz w:val="44"/>
          <w:szCs w:val="44"/>
        </w:rPr>
      </w:pPr>
      <w:r>
        <w:rPr>
          <w:rFonts w:ascii="方正小标宋_GBK" w:eastAsia="方正小标宋_GBK" w:hAnsi="Calibri" w:hint="eastAsia"/>
          <w:b/>
          <w:sz w:val="44"/>
          <w:szCs w:val="44"/>
        </w:rPr>
        <w:t>即</w:t>
      </w:r>
      <w:proofErr w:type="gramStart"/>
      <w:r>
        <w:rPr>
          <w:rFonts w:ascii="方正小标宋_GBK" w:eastAsia="方正小标宋_GBK" w:hAnsi="Calibri" w:hint="eastAsia"/>
          <w:b/>
          <w:sz w:val="44"/>
          <w:szCs w:val="44"/>
        </w:rPr>
        <w:t>开春节</w:t>
      </w:r>
      <w:proofErr w:type="gramEnd"/>
      <w:r>
        <w:rPr>
          <w:rFonts w:ascii="方正小标宋_GBK" w:eastAsia="方正小标宋_GBK" w:hAnsi="Calibri" w:hint="eastAsia"/>
          <w:b/>
          <w:sz w:val="44"/>
          <w:szCs w:val="44"/>
        </w:rPr>
        <w:t>促销彩活动物料（灯笼）</w:t>
      </w:r>
    </w:p>
    <w:p w14:paraId="0E690C73" w14:textId="77777777" w:rsidR="009D4E6C" w:rsidRDefault="009D4E6C" w:rsidP="009D4E6C">
      <w:pPr>
        <w:spacing w:line="500" w:lineRule="exact"/>
        <w:jc w:val="center"/>
        <w:rPr>
          <w:rFonts w:ascii="方正小标宋_GBK" w:eastAsia="方正小标宋_GBK" w:hAnsi="Calibri" w:hint="eastAsia"/>
          <w:b/>
          <w:sz w:val="44"/>
          <w:szCs w:val="44"/>
        </w:rPr>
      </w:pPr>
      <w:r>
        <w:rPr>
          <w:rFonts w:ascii="方正小标宋_GBK" w:eastAsia="方正小标宋_GBK" w:hAnsi="Calibri" w:hint="eastAsia"/>
          <w:b/>
          <w:sz w:val="44"/>
          <w:szCs w:val="44"/>
        </w:rPr>
        <w:t>采购需求及示例图</w:t>
      </w:r>
    </w:p>
    <w:p w14:paraId="6F0F488E" w14:textId="77777777" w:rsidR="009D4E6C" w:rsidRDefault="009D4E6C" w:rsidP="009D4E6C">
      <w:pPr>
        <w:ind w:right="1280" w:firstLineChars="100" w:firstLine="3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需求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W w:w="9209" w:type="dxa"/>
        <w:jc w:val="center"/>
        <w:tblLook w:val="0000" w:firstRow="0" w:lastRow="0" w:firstColumn="0" w:lastColumn="0" w:noHBand="0" w:noVBand="0"/>
      </w:tblPr>
      <w:tblGrid>
        <w:gridCol w:w="1863"/>
        <w:gridCol w:w="2074"/>
        <w:gridCol w:w="1587"/>
        <w:gridCol w:w="2126"/>
        <w:gridCol w:w="1559"/>
      </w:tblGrid>
      <w:tr w:rsidR="009D4E6C" w14:paraId="1491DAC6" w14:textId="77777777" w:rsidTr="00310FBD">
        <w:trPr>
          <w:trHeight w:val="842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52F1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DBBFF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材质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F451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尺寸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7044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3F4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9D4E6C" w14:paraId="64567D18" w14:textId="77777777" w:rsidTr="00310FBD">
        <w:trPr>
          <w:trHeight w:val="1265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2A8C9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40号灯笼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1EC1B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植绒布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8D6B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1E5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钢材长度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43厘米，每个灯笼配挂件和配饰，装内置稳固架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7BC" w14:textId="77777777" w:rsidR="009D4E6C" w:rsidRDefault="009D4E6C" w:rsidP="00310FB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000个</w:t>
            </w:r>
          </w:p>
        </w:tc>
      </w:tr>
    </w:tbl>
    <w:p w14:paraId="6509EB97" w14:textId="77777777" w:rsidR="009D4E6C" w:rsidRDefault="009D4E6C" w:rsidP="009D4E6C">
      <w:pPr>
        <w:ind w:right="1280"/>
        <w:jc w:val="center"/>
        <w:rPr>
          <w:rFonts w:ascii="方正仿宋_GBK" w:eastAsia="方正仿宋_GBK" w:hint="eastAsia"/>
          <w:sz w:val="32"/>
          <w:szCs w:val="32"/>
        </w:rPr>
      </w:pPr>
    </w:p>
    <w:p w14:paraId="489FF2F2" w14:textId="3943304A" w:rsidR="009D4E6C" w:rsidRDefault="009D4E6C" w:rsidP="009D4E6C">
      <w:pPr>
        <w:ind w:right="1280"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421972" wp14:editId="29492F11">
            <wp:simplePos x="0" y="0"/>
            <wp:positionH relativeFrom="column">
              <wp:posOffset>-714375</wp:posOffset>
            </wp:positionH>
            <wp:positionV relativeFrom="paragraph">
              <wp:posOffset>822325</wp:posOffset>
            </wp:positionV>
            <wp:extent cx="5274310" cy="2390140"/>
            <wp:effectExtent l="0" t="0" r="2540" b="0"/>
            <wp:wrapTopAndBottom/>
            <wp:docPr id="1153026646" name="图片 1" descr="C:\Users\ADMINI~1\AppData\Local\Temp\WeChat Files\9d7436f36b8e411d261a9fb95b5e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~1\AppData\Local\Temp\WeChat Files\9d7436f36b8e411d261a9fb95b5eac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int="eastAsia"/>
          <w:sz w:val="32"/>
          <w:szCs w:val="32"/>
        </w:rPr>
        <w:t>示例图：(图上logo的设计，</w:t>
      </w:r>
      <w:proofErr w:type="gramStart"/>
      <w:r>
        <w:rPr>
          <w:rFonts w:ascii="方正仿宋_GBK" w:eastAsia="方正仿宋_GBK" w:hint="eastAsia"/>
          <w:sz w:val="32"/>
          <w:szCs w:val="32"/>
        </w:rPr>
        <w:t>由成交</w:t>
      </w:r>
      <w:proofErr w:type="gramEnd"/>
      <w:r>
        <w:rPr>
          <w:rFonts w:ascii="方正仿宋_GBK" w:eastAsia="方正仿宋_GBK" w:hint="eastAsia"/>
          <w:sz w:val="32"/>
          <w:szCs w:val="32"/>
        </w:rPr>
        <w:t>供应商与采购人协商确认）</w:t>
      </w:r>
    </w:p>
    <w:p w14:paraId="3B3807C1" w14:textId="77777777" w:rsidR="009D4E6C" w:rsidRDefault="009D4E6C" w:rsidP="009D4E6C">
      <w:pPr>
        <w:spacing w:line="400" w:lineRule="exact"/>
        <w:rPr>
          <w:rFonts w:hint="eastAsia"/>
          <w:sz w:val="24"/>
          <w:szCs w:val="24"/>
        </w:rPr>
      </w:pPr>
    </w:p>
    <w:p w14:paraId="6F8E48C8" w14:textId="77777777" w:rsidR="009D4E6C" w:rsidRDefault="009D4E6C" w:rsidP="009D4E6C">
      <w:pPr>
        <w:spacing w:line="400" w:lineRule="exact"/>
        <w:rPr>
          <w:rFonts w:hint="eastAsia"/>
          <w:sz w:val="24"/>
          <w:szCs w:val="24"/>
        </w:rPr>
      </w:pPr>
    </w:p>
    <w:p w14:paraId="408B2069" w14:textId="77777777" w:rsidR="009D4E6C" w:rsidRDefault="009D4E6C" w:rsidP="009D4E6C">
      <w:pPr>
        <w:spacing w:line="400" w:lineRule="exact"/>
        <w:rPr>
          <w:rFonts w:hint="eastAsia"/>
          <w:sz w:val="24"/>
          <w:szCs w:val="24"/>
        </w:rPr>
      </w:pPr>
    </w:p>
    <w:p w14:paraId="34672A72" w14:textId="77777777" w:rsidR="009D4E6C" w:rsidRDefault="009D4E6C" w:rsidP="009D4E6C">
      <w:pPr>
        <w:spacing w:line="400" w:lineRule="exact"/>
        <w:rPr>
          <w:rFonts w:hint="eastAsia"/>
          <w:sz w:val="24"/>
          <w:szCs w:val="24"/>
        </w:rPr>
      </w:pPr>
    </w:p>
    <w:p w14:paraId="74D42A22" w14:textId="77777777" w:rsidR="009D4E6C" w:rsidRDefault="009D4E6C" w:rsidP="009D4E6C">
      <w:pPr>
        <w:spacing w:line="400" w:lineRule="exact"/>
        <w:rPr>
          <w:rFonts w:hint="eastAsia"/>
          <w:sz w:val="24"/>
          <w:szCs w:val="24"/>
        </w:rPr>
      </w:pPr>
    </w:p>
    <w:p w14:paraId="0A614893" w14:textId="77777777" w:rsidR="009D4E6C" w:rsidRDefault="009D4E6C" w:rsidP="009D4E6C">
      <w:pPr>
        <w:spacing w:line="400" w:lineRule="exact"/>
        <w:rPr>
          <w:rFonts w:hint="eastAsia"/>
          <w:sz w:val="24"/>
          <w:szCs w:val="24"/>
        </w:rPr>
      </w:pPr>
    </w:p>
    <w:p w14:paraId="3F6A515B" w14:textId="77777777" w:rsidR="000B3209" w:rsidRPr="009D4E6C" w:rsidRDefault="000B3209"/>
    <w:sectPr w:rsidR="000B3209" w:rsidRPr="009D4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6C"/>
    <w:rsid w:val="000B3209"/>
    <w:rsid w:val="009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FF6C"/>
  <w15:chartTrackingRefBased/>
  <w15:docId w15:val="{DB0568A0-F9AE-4ACB-89FE-6FFFBA32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E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2023-12-04T03:25:00Z</dcterms:created>
  <dcterms:modified xsi:type="dcterms:W3CDTF">2023-12-04T03:25:00Z</dcterms:modified>
</cp:coreProperties>
</file>