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646E">
      <w:pPr>
        <w:widowControl/>
        <w:snapToGrid w:val="0"/>
        <w:spacing w:line="520" w:lineRule="exact"/>
        <w:ind w:firstLine="442" w:firstLineChars="100"/>
        <w:jc w:val="center"/>
        <w:rPr>
          <w:rFonts w:hint="default" w:ascii="仿宋_GB2312" w:hAnsi="华文仿宋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kern w:val="0"/>
          <w:sz w:val="44"/>
          <w:szCs w:val="44"/>
          <w:lang w:val="en-US" w:eastAsia="zh-CN"/>
        </w:rPr>
        <w:t>询价采购报价表（此表须双面打印）</w:t>
      </w:r>
    </w:p>
    <w:tbl>
      <w:tblPr>
        <w:tblStyle w:val="3"/>
        <w:tblpPr w:leftFromText="180" w:rightFromText="180" w:vertAnchor="page" w:horzAnchor="page" w:tblpXSpec="center" w:tblpY="2438"/>
        <w:tblOverlap w:val="never"/>
        <w:tblW w:w="1337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0"/>
        <w:gridCol w:w="3555"/>
        <w:gridCol w:w="1755"/>
        <w:gridCol w:w="3623"/>
        <w:gridCol w:w="1567"/>
        <w:gridCol w:w="1845"/>
      </w:tblGrid>
      <w:tr w14:paraId="7EFB165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62D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Hans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D5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参考图片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CEF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Hans"/>
              </w:rPr>
              <w:t>名称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643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材质要求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45B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47D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单价（元）</w:t>
            </w:r>
          </w:p>
        </w:tc>
      </w:tr>
      <w:tr w14:paraId="7632A9E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2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468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16D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35835" cy="1725930"/>
                  <wp:effectExtent l="0" t="0" r="12065" b="7620"/>
                  <wp:docPr id="1" name="图片 1" descr="1c34adea268c894e49e0552283e4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c34adea268c894e49e0552283e497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835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A80F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即开切票器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EB1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切刀材质：金属材质；</w:t>
            </w:r>
          </w:p>
          <w:p w14:paraId="298EDEDE">
            <w:pPr>
              <w:widowControl/>
              <w:numPr>
                <w:ilvl w:val="0"/>
                <w:numId w:val="0"/>
              </w:numP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支持票种： 5-50元标准即开型彩票；</w:t>
            </w:r>
          </w:p>
          <w:p w14:paraId="7A50DAA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切票速度：不高于5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；</w:t>
            </w:r>
          </w:p>
          <w:p w14:paraId="582BC3C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内部机芯材质：塑料或金属材质，保证受力机构不变型；</w:t>
            </w:r>
          </w:p>
          <w:p w14:paraId="25FBBAE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安全设计：具备安全防护机制，包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不限于：启动安全保护机制、过压安全保护机制；</w:t>
            </w:r>
          </w:p>
          <w:p w14:paraId="7A358B4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切票方式：支持票面“剪角作废”虚线位置全切;</w:t>
            </w:r>
          </w:p>
          <w:p w14:paraId="6075030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废角收集：配备垃圾收集盒；</w:t>
            </w:r>
          </w:p>
          <w:p w14:paraId="4E764DC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进票方式：插入式；</w:t>
            </w:r>
          </w:p>
          <w:p w14:paraId="7DCFC88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指示显示：配备指示灯、声效提示功能；</w:t>
            </w:r>
          </w:p>
          <w:p w14:paraId="1E7BC95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输入电压：AC 220V;</w:t>
            </w:r>
          </w:p>
          <w:p w14:paraId="22E98B21">
            <w:pPr>
              <w:pStyle w:val="5"/>
              <w:numPr>
                <w:ilvl w:val="0"/>
                <w:numId w:val="0"/>
              </w:numPr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输出电压：DC 24V；</w:t>
            </w:r>
          </w:p>
          <w:p w14:paraId="120E1E8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工作噪音：≤65dB；</w:t>
            </w:r>
          </w:p>
          <w:p w14:paraId="3EA3A26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驱动要求：自带驱动程序；</w:t>
            </w:r>
          </w:p>
          <w:p w14:paraId="097288C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MCU要求：国产高速MCU、具备超强加密；</w:t>
            </w:r>
          </w:p>
          <w:p w14:paraId="754FE4F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主板要求：配备电流快速响应保护功能、自由位置存储记忆单元、Pwm电机控制功能。</w:t>
            </w:r>
          </w:p>
          <w:p w14:paraId="2D361F5A"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A16C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200台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9B9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FD306B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13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A50475"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合计金额（大写金额）：</w:t>
            </w:r>
          </w:p>
        </w:tc>
      </w:tr>
    </w:tbl>
    <w:p w14:paraId="5D8854B8">
      <w:pPr>
        <w:wordWrap w:val="0"/>
        <w:jc w:val="both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</w:p>
    <w:p w14:paraId="6C9811F8">
      <w:pPr>
        <w:ind w:firstLine="480" w:firstLineChars="200"/>
        <w:jc w:val="left"/>
        <w:rPr>
          <w:rFonts w:ascii="方正仿宋_GBK" w:hAnsi="方正仿宋_GBK" w:eastAsia="方正仿宋_GBK" w:cs="方正仿宋_GBK"/>
          <w:bCs/>
          <w:sz w:val="24"/>
          <w:szCs w:val="24"/>
        </w:rPr>
      </w:pPr>
    </w:p>
    <w:p w14:paraId="32936A87">
      <w:pPr>
        <w:wordWrap w:val="0"/>
        <w:jc w:val="right"/>
        <w:rPr>
          <w:rFonts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 xml:space="preserve">供应商：(盖章)        </w:t>
      </w:r>
    </w:p>
    <w:p w14:paraId="66AA7172">
      <w:pPr>
        <w:jc w:val="right"/>
        <w:rPr>
          <w:rFonts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 xml:space="preserve">法定代表人或其委托代理人：(签字或盖章) </w:t>
      </w:r>
    </w:p>
    <w:p w14:paraId="7372B351">
      <w:pPr>
        <w:jc w:val="center"/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年     月    日</w:t>
      </w:r>
    </w:p>
    <w:p w14:paraId="640F9F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2024-11-18T09:24:49Z</dcterms:created>
  <dc:creator>Administrator</dc:creator>
  <cp:lastModifiedBy>Henry</cp:lastModifiedBy>
  <dcterms:modified xsi:type="dcterms:W3CDTF">2024-11-18T09:25:10Z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6171609B9A7941D68EDB3976D2E6D52E_12</vt:lpwstr>
  </property>
</Properties>
</file>